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jc w:val="center"/>
        <w:rPr>
          <w:sz w:val="56"/>
          <w:szCs w:val="56"/>
        </w:rPr>
      </w:pPr>
      <w:r w:rsidDel="00000000" w:rsidR="00000000" w:rsidRPr="00000000">
        <w:rPr>
          <w:sz w:val="56"/>
          <w:szCs w:val="56"/>
          <w:rtl w:val="0"/>
        </w:rPr>
        <w:t xml:space="preserve">&lt;Insert Project Name&gt;</w:t>
      </w:r>
    </w:p>
    <w:p w:rsidR="00000000" w:rsidDel="00000000" w:rsidP="00000000" w:rsidRDefault="00000000" w:rsidRPr="00000000" w14:paraId="00000002">
      <w:pPr>
        <w:spacing w:after="240" w:before="240" w:lineRule="auto"/>
        <w:rPr/>
      </w:pPr>
      <w:r w:rsidDel="00000000" w:rsidR="00000000" w:rsidRPr="00000000">
        <w:rPr>
          <w:rtl w:val="0"/>
        </w:rPr>
        <w:t xml:space="preserve"> </w:t>
      </w:r>
    </w:p>
    <w:p w:rsidR="00000000" w:rsidDel="00000000" w:rsidP="00000000" w:rsidRDefault="00000000" w:rsidRPr="00000000" w14:paraId="00000003">
      <w:pPr>
        <w:spacing w:after="240" w:before="240" w:lineRule="auto"/>
        <w:jc w:val="center"/>
        <w:rPr>
          <w:color w:val="0070c0"/>
          <w:sz w:val="56"/>
          <w:szCs w:val="56"/>
        </w:rPr>
      </w:pPr>
      <w:r w:rsidDel="00000000" w:rsidR="00000000" w:rsidRPr="00000000">
        <w:rPr>
          <w:color w:val="0070c0"/>
          <w:sz w:val="56"/>
          <w:szCs w:val="56"/>
          <w:rtl w:val="0"/>
        </w:rPr>
        <w:t xml:space="preserve"> </w:t>
      </w:r>
    </w:p>
    <w:p w:rsidR="00000000" w:rsidDel="00000000" w:rsidP="00000000" w:rsidRDefault="00000000" w:rsidRPr="00000000" w14:paraId="00000004">
      <w:pPr>
        <w:spacing w:after="240" w:before="240" w:lineRule="auto"/>
        <w:jc w:val="center"/>
        <w:rPr>
          <w:color w:val="116dff"/>
          <w:sz w:val="56"/>
          <w:szCs w:val="56"/>
        </w:rPr>
      </w:pPr>
      <w:r w:rsidDel="00000000" w:rsidR="00000000" w:rsidRPr="00000000">
        <w:rPr>
          <w:color w:val="116dff"/>
          <w:sz w:val="56"/>
          <w:szCs w:val="56"/>
          <w:rtl w:val="0"/>
        </w:rPr>
        <w:t xml:space="preserve">Template Name</w:t>
      </w:r>
    </w:p>
    <w:p w:rsidR="00000000" w:rsidDel="00000000" w:rsidP="00000000" w:rsidRDefault="00000000" w:rsidRPr="00000000" w14:paraId="00000005">
      <w:pPr>
        <w:spacing w:after="240" w:before="240" w:lineRule="auto"/>
        <w:jc w:val="center"/>
        <w:rPr>
          <w:sz w:val="72"/>
          <w:szCs w:val="72"/>
        </w:rPr>
      </w:pPr>
      <w:r w:rsidDel="00000000" w:rsidR="00000000" w:rsidRPr="00000000">
        <w:rPr>
          <w:sz w:val="72"/>
          <w:szCs w:val="72"/>
          <w:rtl w:val="0"/>
        </w:rPr>
        <w:t xml:space="preserve"> </w:t>
      </w:r>
    </w:p>
    <w:p w:rsidR="00000000" w:rsidDel="00000000" w:rsidP="00000000" w:rsidRDefault="00000000" w:rsidRPr="00000000" w14:paraId="00000006">
      <w:pPr>
        <w:spacing w:after="240" w:before="240" w:lineRule="auto"/>
        <w:jc w:val="center"/>
        <w:rPr>
          <w:sz w:val="44"/>
          <w:szCs w:val="44"/>
        </w:rPr>
      </w:pPr>
      <w:r w:rsidDel="00000000" w:rsidR="00000000" w:rsidRPr="00000000">
        <w:rPr>
          <w:sz w:val="44"/>
          <w:szCs w:val="44"/>
          <w:rtl w:val="0"/>
        </w:rPr>
        <w:t xml:space="preserve">Date: &lt;Insert Date&gt;</w:t>
      </w:r>
    </w:p>
    <w:p w:rsidR="00000000" w:rsidDel="00000000" w:rsidP="00000000" w:rsidRDefault="00000000" w:rsidRPr="00000000" w14:paraId="00000007">
      <w:pPr>
        <w:spacing w:after="240" w:before="240" w:lineRule="auto"/>
        <w:jc w:val="center"/>
        <w:rPr>
          <w:sz w:val="44"/>
          <w:szCs w:val="44"/>
        </w:rPr>
      </w:pPr>
      <w:r w:rsidDel="00000000" w:rsidR="00000000" w:rsidRPr="00000000">
        <w:rPr>
          <w:sz w:val="44"/>
          <w:szCs w:val="44"/>
          <w:rtl w:val="0"/>
        </w:rPr>
        <w:t xml:space="preserve"> </w:t>
      </w:r>
    </w:p>
    <w:p w:rsidR="00000000" w:rsidDel="00000000" w:rsidP="00000000" w:rsidRDefault="00000000" w:rsidRPr="00000000" w14:paraId="00000008">
      <w:pPr>
        <w:spacing w:after="240" w:before="240" w:lineRule="auto"/>
        <w:jc w:val="center"/>
        <w:rPr>
          <w:sz w:val="44"/>
          <w:szCs w:val="44"/>
        </w:rPr>
      </w:pPr>
      <w:r w:rsidDel="00000000" w:rsidR="00000000" w:rsidRPr="00000000">
        <w:rPr>
          <w:sz w:val="44"/>
          <w:szCs w:val="44"/>
          <w:rtl w:val="0"/>
        </w:rPr>
        <w:t xml:space="preserve">Document Version: V1.1</w:t>
      </w:r>
    </w:p>
    <w:p w:rsidR="00000000" w:rsidDel="00000000" w:rsidP="00000000" w:rsidRDefault="00000000" w:rsidRPr="00000000" w14:paraId="00000009">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A">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B">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C">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D">
      <w:pPr>
        <w:spacing w:after="240" w:before="240" w:lineRule="auto"/>
        <w:rPr/>
      </w:pPr>
      <w:r w:rsidDel="00000000" w:rsidR="00000000" w:rsidRPr="00000000">
        <w:rPr>
          <w:rtl w:val="0"/>
        </w:rPr>
        <w:t xml:space="preserve"> </w:t>
      </w:r>
    </w:p>
    <w:p w:rsidR="00000000" w:rsidDel="00000000" w:rsidP="00000000" w:rsidRDefault="00000000" w:rsidRPr="00000000" w14:paraId="0000000E">
      <w:pPr>
        <w:spacing w:after="240" w:before="240" w:lineRule="auto"/>
        <w:rPr/>
      </w:pPr>
      <w:r w:rsidDel="00000000" w:rsidR="00000000" w:rsidRPr="00000000">
        <w:rPr>
          <w:rtl w:val="0"/>
        </w:rPr>
        <w:t xml:space="preserve"> </w:t>
      </w:r>
    </w:p>
    <w:p w:rsidR="00000000" w:rsidDel="00000000" w:rsidP="00000000" w:rsidRDefault="00000000" w:rsidRPr="00000000" w14:paraId="0000000F">
      <w:pPr>
        <w:spacing w:after="240" w:before="240" w:lineRule="auto"/>
        <w:rPr/>
      </w:pPr>
      <w:r w:rsidDel="00000000" w:rsidR="00000000" w:rsidRPr="00000000">
        <w:rPr>
          <w:rtl w:val="0"/>
        </w:rPr>
        <w:t xml:space="preserve"> </w:t>
      </w:r>
    </w:p>
    <w:p w:rsidR="00000000" w:rsidDel="00000000" w:rsidP="00000000" w:rsidRDefault="00000000" w:rsidRPr="00000000" w14:paraId="00000010">
      <w:pPr>
        <w:spacing w:after="240" w:before="240" w:lineRule="auto"/>
        <w:rPr/>
      </w:pPr>
      <w:r w:rsidDel="00000000" w:rsidR="00000000" w:rsidRPr="00000000">
        <w:rPr>
          <w:rtl w:val="0"/>
        </w:rPr>
        <w:t xml:space="preserve"> </w:t>
      </w:r>
    </w:p>
    <w:p w:rsidR="00000000" w:rsidDel="00000000" w:rsidP="00000000" w:rsidRDefault="00000000" w:rsidRPr="00000000" w14:paraId="00000011">
      <w:pPr>
        <w:spacing w:after="240" w:before="240" w:lineRule="auto"/>
        <w:rPr/>
      </w:pPr>
      <w:r w:rsidDel="00000000" w:rsidR="00000000" w:rsidRPr="00000000">
        <w:rPr>
          <w:rtl w:val="0"/>
        </w:rPr>
        <w:t xml:space="preserve"> </w:t>
      </w:r>
    </w:p>
    <w:p w:rsidR="00000000" w:rsidDel="00000000" w:rsidP="00000000" w:rsidRDefault="00000000" w:rsidRPr="00000000" w14:paraId="00000012">
      <w:pPr>
        <w:spacing w:after="240" w:before="240" w:lineRule="auto"/>
        <w:rPr/>
      </w:pPr>
      <w:r w:rsidDel="00000000" w:rsidR="00000000" w:rsidRPr="00000000">
        <w:rPr>
          <w:rtl w:val="0"/>
        </w:rPr>
        <w:t xml:space="preserve"> </w:t>
      </w:r>
    </w:p>
    <w:p w:rsidR="00000000" w:rsidDel="00000000" w:rsidP="00000000" w:rsidRDefault="00000000" w:rsidRPr="00000000" w14:paraId="00000013">
      <w:pPr>
        <w:spacing w:after="240" w:before="240" w:lineRule="auto"/>
        <w:rPr/>
      </w:pPr>
      <w:r w:rsidDel="00000000" w:rsidR="00000000" w:rsidRPr="00000000">
        <w:rPr>
          <w:rtl w:val="0"/>
        </w:rPr>
        <w:t xml:space="preserve"> </w:t>
      </w:r>
    </w:p>
    <w:p w:rsidR="00000000" w:rsidDel="00000000" w:rsidP="00000000" w:rsidRDefault="00000000" w:rsidRPr="00000000" w14:paraId="00000014">
      <w:pPr>
        <w:spacing w:after="240" w:before="240" w:lineRule="auto"/>
        <w:rPr/>
      </w:pPr>
      <w:r w:rsidDel="00000000" w:rsidR="00000000" w:rsidRPr="00000000">
        <w:rPr>
          <w:rtl w:val="0"/>
        </w:rPr>
      </w:r>
    </w:p>
    <w:sdt>
      <w:sdtPr>
        <w:id w:val="-463710764"/>
        <w:docPartObj>
          <w:docPartGallery w:val="Table of Contents"/>
          <w:docPartUnique w:val="1"/>
        </w:docPartObj>
      </w:sdtPr>
      <w:sdtContent>
        <w:p w:rsidR="00000000" w:rsidDel="00000000" w:rsidP="00000000" w:rsidRDefault="00000000" w:rsidRPr="00000000" w14:paraId="00000015">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fldChar w:fldCharType="begin"/>
            <w:instrText xml:space="preserve"> TOC \h \u \z \t "Heading 1,1,Heading 2,2,Heading 3,3,Heading 4,4,Heading 5,5,Heading 6,6,"</w:instrText>
            <w:fldChar w:fldCharType="separate"/>
          </w:r>
          <w:hyperlink w:anchor="_e6brduwkps">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Project Management Template 37: Initial Resource Forecast</w:t>
              <w:tab/>
              <w:t xml:space="preserve">3</w:t>
            </w:r>
          </w:hyperlink>
          <w:r w:rsidDel="00000000" w:rsidR="00000000" w:rsidRPr="00000000">
            <w:rPr>
              <w:rtl w:val="0"/>
            </w:rPr>
          </w:r>
        </w:p>
        <w:p w:rsidR="00000000" w:rsidDel="00000000" w:rsidP="00000000" w:rsidRDefault="00000000" w:rsidRPr="00000000" w14:paraId="00000016">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fsyf3s3exwv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Introduction to the Initial Resource Forecast</w:t>
              <w:tab/>
              <w:t xml:space="preserve">3</w:t>
            </w:r>
          </w:hyperlink>
          <w:r w:rsidDel="00000000" w:rsidR="00000000" w:rsidRPr="00000000">
            <w:rPr>
              <w:rtl w:val="0"/>
            </w:rPr>
          </w:r>
        </w:p>
        <w:p w:rsidR="00000000" w:rsidDel="00000000" w:rsidP="00000000" w:rsidRDefault="00000000" w:rsidRPr="00000000" w14:paraId="00000017">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ttq1ixhjegt5">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Part 1: Forecast Context and Scope</w:t>
              <w:tab/>
              <w:t xml:space="preserve">3</w:t>
            </w:r>
          </w:hyperlink>
          <w:r w:rsidDel="00000000" w:rsidR="00000000" w:rsidRPr="00000000">
            <w:rPr>
              <w:rtl w:val="0"/>
            </w:rPr>
          </w:r>
        </w:p>
        <w:p w:rsidR="00000000" w:rsidDel="00000000" w:rsidP="00000000" w:rsidRDefault="00000000" w:rsidRPr="00000000" w14:paraId="00000018">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4f91dmxdcqjj">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Project Metadata</w:t>
              <w:tab/>
              <w:t xml:space="preserve">4</w:t>
            </w:r>
          </w:hyperlink>
          <w:r w:rsidDel="00000000" w:rsidR="00000000" w:rsidRPr="00000000">
            <w:rPr>
              <w:rtl w:val="0"/>
            </w:rPr>
          </w:r>
        </w:p>
        <w:p w:rsidR="00000000" w:rsidDel="00000000" w:rsidP="00000000" w:rsidRDefault="00000000" w:rsidRPr="00000000" w14:paraId="00000019">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gxybgdihm0kk">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Scope of Forecast</w:t>
              <w:tab/>
              <w:t xml:space="preserve">4</w:t>
            </w:r>
          </w:hyperlink>
          <w:r w:rsidDel="00000000" w:rsidR="00000000" w:rsidRPr="00000000">
            <w:rPr>
              <w:rtl w:val="0"/>
            </w:rPr>
          </w:r>
        </w:p>
        <w:p w:rsidR="00000000" w:rsidDel="00000000" w:rsidP="00000000" w:rsidRDefault="00000000" w:rsidRPr="00000000" w14:paraId="0000001A">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9pz6o2xyll0u">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Part 2: Labor Resource Requirements (The "Who")</w:t>
              <w:tab/>
              <w:t xml:space="preserve">4</w:t>
            </w:r>
          </w:hyperlink>
          <w:r w:rsidDel="00000000" w:rsidR="00000000" w:rsidRPr="00000000">
            <w:rPr>
              <w:rtl w:val="0"/>
            </w:rPr>
          </w:r>
        </w:p>
        <w:p w:rsidR="00000000" w:rsidDel="00000000" w:rsidP="00000000" w:rsidRDefault="00000000" w:rsidRPr="00000000" w14:paraId="0000001B">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x74z4gf29gvo">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Role Definitions</w:t>
              <w:tab/>
              <w:t xml:space="preserve">4</w:t>
            </w:r>
          </w:hyperlink>
          <w:r w:rsidDel="00000000" w:rsidR="00000000" w:rsidRPr="00000000">
            <w:rPr>
              <w:rtl w:val="0"/>
            </w:rPr>
          </w:r>
        </w:p>
        <w:p w:rsidR="00000000" w:rsidDel="00000000" w:rsidP="00000000" w:rsidRDefault="00000000" w:rsidRPr="00000000" w14:paraId="0000001C">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b8jnmno0n0o4">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Estimation of Effort (Total Demand)</w:t>
              <w:tab/>
              <w:t xml:space="preserve">5</w:t>
            </w:r>
          </w:hyperlink>
          <w:r w:rsidDel="00000000" w:rsidR="00000000" w:rsidRPr="00000000">
            <w:rPr>
              <w:rtl w:val="0"/>
            </w:rPr>
          </w:r>
        </w:p>
        <w:p w:rsidR="00000000" w:rsidDel="00000000" w:rsidP="00000000" w:rsidRDefault="00000000" w:rsidRPr="00000000" w14:paraId="0000001D">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in3nwmyxqsiz">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Part 3: Equipment and Material Requirements (The "What")</w:t>
              <w:tab/>
              <w:t xml:space="preserve">5</w:t>
            </w:r>
          </w:hyperlink>
          <w:r w:rsidDel="00000000" w:rsidR="00000000" w:rsidRPr="00000000">
            <w:rPr>
              <w:rtl w:val="0"/>
            </w:rPr>
          </w:r>
        </w:p>
        <w:p w:rsidR="00000000" w:rsidDel="00000000" w:rsidP="00000000" w:rsidRDefault="00000000" w:rsidRPr="00000000" w14:paraId="0000001E">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bbo6g1cfqyx0">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Capital Equipment</w:t>
              <w:tab/>
              <w:t xml:space="preserve">5</w:t>
            </w:r>
          </w:hyperlink>
          <w:r w:rsidDel="00000000" w:rsidR="00000000" w:rsidRPr="00000000">
            <w:rPr>
              <w:rtl w:val="0"/>
            </w:rPr>
          </w:r>
        </w:p>
        <w:p w:rsidR="00000000" w:rsidDel="00000000" w:rsidP="00000000" w:rsidRDefault="00000000" w:rsidRPr="00000000" w14:paraId="0000001F">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u6iqc3ut5n25">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Consumables and Licenses</w:t>
              <w:tab/>
              <w:t xml:space="preserve">6</w:t>
            </w:r>
          </w:hyperlink>
          <w:r w:rsidDel="00000000" w:rsidR="00000000" w:rsidRPr="00000000">
            <w:rPr>
              <w:rtl w:val="0"/>
            </w:rPr>
          </w:r>
        </w:p>
        <w:p w:rsidR="00000000" w:rsidDel="00000000" w:rsidP="00000000" w:rsidRDefault="00000000" w:rsidRPr="00000000" w14:paraId="00000020">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fe7170sj2th4">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Part 4: Time-Phased Resource Plan (The "When")</w:t>
              <w:tab/>
              <w:t xml:space="preserve">6</w:t>
            </w:r>
          </w:hyperlink>
          <w:r w:rsidDel="00000000" w:rsidR="00000000" w:rsidRPr="00000000">
            <w:rPr>
              <w:rtl w:val="0"/>
            </w:rPr>
          </w:r>
        </w:p>
        <w:p w:rsidR="00000000" w:rsidDel="00000000" w:rsidP="00000000" w:rsidRDefault="00000000" w:rsidRPr="00000000" w14:paraId="00000021">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tqj8c87mg88j">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Utilization Histogram</w:t>
              <w:tab/>
              <w:t xml:space="preserve">6</w:t>
            </w:r>
          </w:hyperlink>
          <w:r w:rsidDel="00000000" w:rsidR="00000000" w:rsidRPr="00000000">
            <w:rPr>
              <w:rtl w:val="0"/>
            </w:rPr>
          </w:r>
        </w:p>
        <w:p w:rsidR="00000000" w:rsidDel="00000000" w:rsidP="00000000" w:rsidRDefault="00000000" w:rsidRPr="00000000" w14:paraId="00000022">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59jhgqlltgz8">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Part 5: Sourcing Strategy (Internal vs. External)</w:t>
              <w:tab/>
              <w:t xml:space="preserve">7</w:t>
            </w:r>
          </w:hyperlink>
          <w:r w:rsidDel="00000000" w:rsidR="00000000" w:rsidRPr="00000000">
            <w:rPr>
              <w:rtl w:val="0"/>
            </w:rPr>
          </w:r>
        </w:p>
        <w:p w:rsidR="00000000" w:rsidDel="00000000" w:rsidP="00000000" w:rsidRDefault="00000000" w:rsidRPr="00000000" w14:paraId="00000023">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yowvyhxtwd1x">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Internal Resource Availability</w:t>
              <w:tab/>
              <w:t xml:space="preserve">7</w:t>
            </w:r>
          </w:hyperlink>
          <w:r w:rsidDel="00000000" w:rsidR="00000000" w:rsidRPr="00000000">
            <w:rPr>
              <w:rtl w:val="0"/>
            </w:rPr>
          </w:r>
        </w:p>
        <w:p w:rsidR="00000000" w:rsidDel="00000000" w:rsidP="00000000" w:rsidRDefault="00000000" w:rsidRPr="00000000" w14:paraId="00000024">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87l9qq1nect3">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External Sourcing Needs (The Gap)</w:t>
              <w:tab/>
              <w:t xml:space="preserve">7</w:t>
            </w:r>
          </w:hyperlink>
          <w:r w:rsidDel="00000000" w:rsidR="00000000" w:rsidRPr="00000000">
            <w:rPr>
              <w:rtl w:val="0"/>
            </w:rPr>
          </w:r>
        </w:p>
        <w:p w:rsidR="00000000" w:rsidDel="00000000" w:rsidP="00000000" w:rsidRDefault="00000000" w:rsidRPr="00000000" w14:paraId="00000025">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x8en5y6n4x72">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Part 6: Resource Utilization and Assumptions</w:t>
              <w:tab/>
              <w:t xml:space="preserve">8</w:t>
            </w:r>
          </w:hyperlink>
          <w:r w:rsidDel="00000000" w:rsidR="00000000" w:rsidRPr="00000000">
            <w:rPr>
              <w:rtl w:val="0"/>
            </w:rPr>
          </w:r>
        </w:p>
        <w:p w:rsidR="00000000" w:rsidDel="00000000" w:rsidP="00000000" w:rsidRDefault="00000000" w:rsidRPr="00000000" w14:paraId="00000026">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f8g00wm5ihlw">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Availability Assumptions</w:t>
              <w:tab/>
              <w:t xml:space="preserve">8</w:t>
            </w:r>
          </w:hyperlink>
          <w:r w:rsidDel="00000000" w:rsidR="00000000" w:rsidRPr="00000000">
            <w:rPr>
              <w:rtl w:val="0"/>
            </w:rPr>
          </w:r>
        </w:p>
        <w:p w:rsidR="00000000" w:rsidDel="00000000" w:rsidP="00000000" w:rsidRDefault="00000000" w:rsidRPr="00000000" w14:paraId="00000027">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wjz4si9vrrc">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Constraints</w:t>
              <w:tab/>
              <w:t xml:space="preserve">8</w:t>
            </w:r>
          </w:hyperlink>
          <w:r w:rsidDel="00000000" w:rsidR="00000000" w:rsidRPr="00000000">
            <w:rPr>
              <w:rtl w:val="0"/>
            </w:rPr>
          </w:r>
        </w:p>
        <w:p w:rsidR="00000000" w:rsidDel="00000000" w:rsidP="00000000" w:rsidRDefault="00000000" w:rsidRPr="00000000" w14:paraId="00000028">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1ljxs33a4nnf">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Part 7: Cost Implications</w:t>
              <w:tab/>
              <w:t xml:space="preserve">8</w:t>
            </w:r>
          </w:hyperlink>
          <w:r w:rsidDel="00000000" w:rsidR="00000000" w:rsidRPr="00000000">
            <w:rPr>
              <w:rtl w:val="0"/>
            </w:rPr>
          </w:r>
        </w:p>
        <w:p w:rsidR="00000000" w:rsidDel="00000000" w:rsidP="00000000" w:rsidRDefault="00000000" w:rsidRPr="00000000" w14:paraId="00000029">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8u5jfyj2580b">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Part 8: Risks and Bottlenecks</w:t>
              <w:tab/>
              <w:t xml:space="preserve">9</w:t>
            </w:r>
          </w:hyperlink>
          <w:r w:rsidDel="00000000" w:rsidR="00000000" w:rsidRPr="00000000">
            <w:rPr>
              <w:rtl w:val="0"/>
            </w:rPr>
          </w:r>
        </w:p>
        <w:p w:rsidR="00000000" w:rsidDel="00000000" w:rsidP="00000000" w:rsidRDefault="00000000" w:rsidRPr="00000000" w14:paraId="0000002A">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d10ndyv7zb6o">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Critical Resource Risks</w:t>
              <w:tab/>
              <w:t xml:space="preserve">9</w:t>
            </w:r>
          </w:hyperlink>
          <w:r w:rsidDel="00000000" w:rsidR="00000000" w:rsidRPr="00000000">
            <w:rPr>
              <w:rtl w:val="0"/>
            </w:rPr>
          </w:r>
        </w:p>
        <w:p w:rsidR="00000000" w:rsidDel="00000000" w:rsidP="00000000" w:rsidRDefault="00000000" w:rsidRPr="00000000" w14:paraId="0000002B">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9lmpo4n6zkj5">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Resource Contention</w:t>
              <w:tab/>
              <w:t xml:space="preserve">9</w:t>
            </w:r>
          </w:hyperlink>
          <w:r w:rsidDel="00000000" w:rsidR="00000000" w:rsidRPr="00000000">
            <w:rPr>
              <w:rtl w:val="0"/>
            </w:rPr>
          </w:r>
        </w:p>
        <w:p w:rsidR="00000000" w:rsidDel="00000000" w:rsidP="00000000" w:rsidRDefault="00000000" w:rsidRPr="00000000" w14:paraId="0000002C">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hkosb8isu82u">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Part 9: Resource Request and Approval</w:t>
              <w:tab/>
              <w:t xml:space="preserve">9</w:t>
            </w:r>
          </w:hyperlink>
          <w:r w:rsidDel="00000000" w:rsidR="00000000" w:rsidRPr="00000000">
            <w:rPr>
              <w:rtl w:val="0"/>
            </w:rPr>
          </w:r>
        </w:p>
        <w:p w:rsidR="00000000" w:rsidDel="00000000" w:rsidP="00000000" w:rsidRDefault="00000000" w:rsidRPr="00000000" w14:paraId="0000002D">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djthqtriv1ad">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Ask</w:t>
              <w:tab/>
              <w:t xml:space="preserve">10</w:t>
            </w:r>
          </w:hyperlink>
          <w:r w:rsidDel="00000000" w:rsidR="00000000" w:rsidRPr="00000000">
            <w:rPr>
              <w:rtl w:val="0"/>
            </w:rPr>
          </w:r>
        </w:p>
        <w:p w:rsidR="00000000" w:rsidDel="00000000" w:rsidP="00000000" w:rsidRDefault="00000000" w:rsidRPr="00000000" w14:paraId="0000002E">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zhui8lz42ox4">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Sign-off</w:t>
              <w:tab/>
              <w:t xml:space="preserve">10</w:t>
            </w:r>
          </w:hyperlink>
          <w:r w:rsidDel="00000000" w:rsidR="00000000" w:rsidRPr="00000000">
            <w:rPr>
              <w:rtl w:val="0"/>
            </w:rPr>
          </w:r>
        </w:p>
        <w:p w:rsidR="00000000" w:rsidDel="00000000" w:rsidP="00000000" w:rsidRDefault="00000000" w:rsidRPr="00000000" w14:paraId="0000002F">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oyy9p1tql95h">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Part 10: Step-by-Step Guide for Creating the Forecast</w:t>
              <w:tab/>
              <w:t xml:space="preserve">10</w:t>
            </w:r>
          </w:hyperlink>
          <w:r w:rsidDel="00000000" w:rsidR="00000000" w:rsidRPr="00000000">
            <w:rPr>
              <w:rtl w:val="0"/>
            </w:rPr>
          </w:r>
        </w:p>
        <w:p w:rsidR="00000000" w:rsidDel="00000000" w:rsidP="00000000" w:rsidRDefault="00000000" w:rsidRPr="00000000" w14:paraId="00000030">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yhtmn6elhsz2">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Part 11: Glossary of Resource Terms</w:t>
              <w:tab/>
              <w:t xml:space="preserve">11</w:t>
            </w:r>
          </w:hyperlink>
          <w:r w:rsidDel="00000000" w:rsidR="00000000" w:rsidRPr="00000000">
            <w:rPr>
              <w:rtl w:val="0"/>
            </w:rPr>
          </w:r>
        </w:p>
        <w:p w:rsidR="00000000" w:rsidDel="00000000" w:rsidP="00000000" w:rsidRDefault="00000000" w:rsidRPr="00000000" w14:paraId="00000031">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6ijb9i4lk8k">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Conclusion</w:t>
              <w:tab/>
              <w:t xml:space="preserve">11</w:t>
            </w:r>
          </w:hyperlink>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32">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rtl w:val="0"/>
        </w:rPr>
      </w:r>
    </w:p>
    <w:p w:rsidR="00000000" w:rsidDel="00000000" w:rsidP="00000000" w:rsidRDefault="00000000" w:rsidRPr="00000000" w14:paraId="00000033">
      <w:pPr>
        <w:rPr>
          <w:b w:val="1"/>
          <w:bCs w:val="1"/>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4">
      <w:pPr>
        <w:pBdr>
          <w:top w:color="auto" w:space="0" w:sz="0" w:val="none"/>
          <w:bottom w:color="auto" w:space="0" w:sz="0" w:val="none"/>
          <w:between w:color="auto" w:space="0" w:sz="0" w:val="none"/>
        </w:pBdr>
        <w:rPr>
          <w:color w:val="1f1f1f"/>
        </w:rPr>
      </w:pPr>
      <w:r w:rsidDel="00000000" w:rsidR="00000000" w:rsidRPr="00000000">
        <w:rPr>
          <w:rtl w:val="0"/>
        </w:rPr>
      </w:r>
    </w:p>
    <w:p w:rsidR="00000000" w:rsidDel="00000000" w:rsidP="00000000" w:rsidRDefault="00000000" w:rsidRPr="00000000" w14:paraId="00000035">
      <w:pPr>
        <w:pStyle w:val="Heading1"/>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46"/>
          <w:szCs w:val="46"/>
        </w:rPr>
      </w:pPr>
      <w:bookmarkStart w:colFirst="0" w:colLast="0" w:name="_e6brduwkps" w:id="0"/>
      <w:bookmarkEnd w:id="0"/>
      <w:r w:rsidDel="00000000" w:rsidR="00000000" w:rsidRPr="00000000">
        <w:rPr>
          <w:b w:val="1"/>
          <w:bCs w:val="1"/>
          <w:color w:val="116dff"/>
          <w:sz w:val="46"/>
          <w:szCs w:val="46"/>
          <w:rtl w:val="0"/>
        </w:rPr>
        <w:t xml:space="preserve">Project Management Template 37: Initial Resource Forecast</w:t>
      </w:r>
    </w:p>
    <w:p w:rsidR="00000000" w:rsidDel="00000000" w:rsidP="00000000" w:rsidRDefault="00000000" w:rsidRPr="00000000" w14:paraId="00000036">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fsyf3s3exwvr" w:id="1"/>
      <w:bookmarkEnd w:id="1"/>
      <w:r w:rsidDel="00000000" w:rsidR="00000000" w:rsidRPr="00000000">
        <w:rPr>
          <w:b w:val="1"/>
          <w:bCs w:val="1"/>
          <w:color w:val="116dff"/>
          <w:sz w:val="34"/>
          <w:szCs w:val="34"/>
          <w:rtl w:val="0"/>
        </w:rPr>
        <w:t xml:space="preserve">Introduction to the Initial Resource Forecast</w:t>
      </w:r>
    </w:p>
    <w:p w:rsidR="00000000" w:rsidDel="00000000" w:rsidP="00000000" w:rsidRDefault="00000000" w:rsidRPr="00000000" w14:paraId="00000037">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Resources are the fuel that powers the project engine. Without them, a project plan is nothing more than a wish list. The </w:t>
      </w:r>
      <w:r w:rsidDel="00000000" w:rsidR="00000000" w:rsidRPr="00000000">
        <w:rPr>
          <w:b w:val="1"/>
          <w:bCs w:val="1"/>
          <w:color w:val="1f1f1f"/>
          <w:rtl w:val="0"/>
        </w:rPr>
        <w:t xml:space="preserve">Initial Resource Forecast</w:t>
      </w:r>
      <w:r w:rsidDel="00000000" w:rsidR="00000000" w:rsidRPr="00000000">
        <w:rPr>
          <w:color w:val="1f1f1f"/>
          <w:rtl w:val="0"/>
        </w:rPr>
        <w:t xml:space="preserve"> is a strategic document created early in the planning phase to identify the types, quantities, and timing of resources required to deliver the project scope.</w:t>
      </w:r>
    </w:p>
    <w:p w:rsidR="00000000" w:rsidDel="00000000" w:rsidP="00000000" w:rsidRDefault="00000000" w:rsidRPr="00000000" w14:paraId="00000038">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document differs significantly from a detailed staff roster. At this early stage, you likely do not know </w:t>
      </w:r>
      <w:r w:rsidDel="00000000" w:rsidR="00000000" w:rsidRPr="00000000">
        <w:rPr>
          <w:i w:val="1"/>
          <w:iCs w:val="1"/>
          <w:color w:val="1f1f1f"/>
          <w:rtl w:val="0"/>
        </w:rPr>
        <w:t xml:space="preserve">who</w:t>
      </w:r>
      <w:r w:rsidDel="00000000" w:rsidR="00000000" w:rsidRPr="00000000">
        <w:rPr>
          <w:color w:val="1f1f1f"/>
          <w:rtl w:val="0"/>
        </w:rPr>
        <w:t xml:space="preserve"> will be doing the work (e.g., "Bob from Accounting"). Instead, you focus on the </w:t>
      </w:r>
      <w:r w:rsidDel="00000000" w:rsidR="00000000" w:rsidRPr="00000000">
        <w:rPr>
          <w:i w:val="1"/>
          <w:iCs w:val="1"/>
          <w:color w:val="1f1f1f"/>
          <w:rtl w:val="0"/>
        </w:rPr>
        <w:t xml:space="preserve">roles</w:t>
      </w:r>
      <w:r w:rsidDel="00000000" w:rsidR="00000000" w:rsidRPr="00000000">
        <w:rPr>
          <w:color w:val="1f1f1f"/>
          <w:rtl w:val="0"/>
        </w:rPr>
        <w:t xml:space="preserve"> and </w:t>
      </w:r>
      <w:r w:rsidDel="00000000" w:rsidR="00000000" w:rsidRPr="00000000">
        <w:rPr>
          <w:i w:val="1"/>
          <w:iCs w:val="1"/>
          <w:color w:val="1f1f1f"/>
          <w:rtl w:val="0"/>
        </w:rPr>
        <w:t xml:space="preserve">capabilities</w:t>
      </w:r>
      <w:r w:rsidDel="00000000" w:rsidR="00000000" w:rsidRPr="00000000">
        <w:rPr>
          <w:color w:val="1f1f1f"/>
          <w:rtl w:val="0"/>
        </w:rPr>
        <w:t xml:space="preserve"> needed (e.g., "Senior Financial Analyst"). This distinction is critical. By forecasting demand based on roles, you provide the Functional Managers and the HR Department with the lead time they need to hire, train, or allocate the necessary people.</w:t>
      </w:r>
    </w:p>
    <w:p w:rsidR="00000000" w:rsidDel="00000000" w:rsidP="00000000" w:rsidRDefault="00000000" w:rsidRPr="00000000" w14:paraId="00000039">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The Initial Resource Forecast covers three primary categories:</w:t>
      </w:r>
    </w:p>
    <w:p w:rsidR="00000000" w:rsidDel="00000000" w:rsidP="00000000" w:rsidRDefault="00000000" w:rsidRPr="00000000" w14:paraId="0000003A">
      <w:pPr>
        <w:numPr>
          <w:ilvl w:val="0"/>
          <w:numId w:val="1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Labor (People):</w:t>
      </w:r>
      <w:r w:rsidDel="00000000" w:rsidR="00000000" w:rsidRPr="00000000">
        <w:rPr>
          <w:color w:val="1f1f1f"/>
          <w:rtl w:val="0"/>
        </w:rPr>
        <w:t xml:space="preserve"> The skills and effort hours required.</w:t>
      </w:r>
    </w:p>
    <w:p w:rsidR="00000000" w:rsidDel="00000000" w:rsidP="00000000" w:rsidRDefault="00000000" w:rsidRPr="00000000" w14:paraId="0000003B">
      <w:pPr>
        <w:numPr>
          <w:ilvl w:val="0"/>
          <w:numId w:val="1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Equipment (Machinery):</w:t>
      </w:r>
      <w:r w:rsidDel="00000000" w:rsidR="00000000" w:rsidRPr="00000000">
        <w:rPr>
          <w:color w:val="1f1f1f"/>
          <w:rtl w:val="0"/>
        </w:rPr>
        <w:t xml:space="preserve"> Cranes, servers, vehicles, or specialized testing gear.</w:t>
      </w:r>
    </w:p>
    <w:p w:rsidR="00000000" w:rsidDel="00000000" w:rsidP="00000000" w:rsidRDefault="00000000" w:rsidRPr="00000000" w14:paraId="0000003C">
      <w:pPr>
        <w:numPr>
          <w:ilvl w:val="0"/>
          <w:numId w:val="13"/>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Materials (Consumables):</w:t>
      </w:r>
      <w:r w:rsidDel="00000000" w:rsidR="00000000" w:rsidRPr="00000000">
        <w:rPr>
          <w:color w:val="1f1f1f"/>
          <w:rtl w:val="0"/>
        </w:rPr>
        <w:t xml:space="preserve"> Concrete, cabling, or software licenses.</w:t>
      </w:r>
    </w:p>
    <w:p w:rsidR="00000000" w:rsidDel="00000000" w:rsidP="00000000" w:rsidRDefault="00000000" w:rsidRPr="00000000" w14:paraId="0000003D">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Failure to complete this forecast accurately is a leading cause of project delay. If you wait until the week before coding starts to ask for a Java Developer, you will likely face a 6-week hiring delay. This template helps you look ahead, predicting the "peaks and valleys" of resource demand so that the organization can prepare. It serves as the handshake between the Project Manager (who demands resources) and the Resource Manager (who supplies them).</w:t>
      </w:r>
    </w:p>
    <w:p w:rsidR="00000000" w:rsidDel="00000000" w:rsidP="00000000" w:rsidRDefault="00000000" w:rsidRPr="00000000" w14:paraId="0000003E">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following sections will guide you through defining resource types, calculating Full-Time Equivalents (FTE), creating a time-phased utilization plan, and identifying critical bottlenecks.</w:t>
      </w:r>
    </w:p>
    <w:p w:rsidR="00000000" w:rsidDel="00000000" w:rsidP="00000000" w:rsidRDefault="00000000" w:rsidRPr="00000000" w14:paraId="0000003F">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0">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ttq1ixhjegt5" w:id="2"/>
      <w:bookmarkEnd w:id="2"/>
      <w:r w:rsidDel="00000000" w:rsidR="00000000" w:rsidRPr="00000000">
        <w:rPr>
          <w:b w:val="1"/>
          <w:bCs w:val="1"/>
          <w:color w:val="116dff"/>
          <w:sz w:val="34"/>
          <w:szCs w:val="34"/>
          <w:rtl w:val="0"/>
        </w:rPr>
        <w:t xml:space="preserve">Part 1: Forecast Context and Scope</w:t>
      </w:r>
    </w:p>
    <w:p w:rsidR="00000000" w:rsidDel="00000000" w:rsidP="00000000" w:rsidRDefault="00000000" w:rsidRPr="00000000" w14:paraId="00000041">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Before listing needs, you must define the parameters of the forecast. This ensures that the Resource Managers understand the timeline and the assumptions behind your request.</w:t>
      </w:r>
    </w:p>
    <w:p w:rsidR="00000000" w:rsidDel="00000000" w:rsidP="00000000" w:rsidRDefault="00000000" w:rsidRPr="00000000" w14:paraId="00000042">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4f91dmxdcqjj" w:id="3"/>
      <w:bookmarkEnd w:id="3"/>
      <w:r w:rsidDel="00000000" w:rsidR="00000000" w:rsidRPr="00000000">
        <w:rPr>
          <w:color w:val="007f5f"/>
          <w:rtl w:val="0"/>
        </w:rPr>
        <w:t xml:space="preserve">Project Metadata</w:t>
      </w:r>
    </w:p>
    <w:p w:rsidR="00000000" w:rsidDel="00000000" w:rsidP="00000000" w:rsidRDefault="00000000" w:rsidRPr="00000000" w14:paraId="0000004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44">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Provide the identifying details.</w:t>
      </w:r>
    </w:p>
    <w:p w:rsidR="00000000" w:rsidDel="00000000" w:rsidP="00000000" w:rsidRDefault="00000000" w:rsidRPr="00000000" w14:paraId="00000045">
      <w:pPr>
        <w:numPr>
          <w:ilvl w:val="0"/>
          <w:numId w:val="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Project Name:</w:t>
      </w:r>
      <w:r w:rsidDel="00000000" w:rsidR="00000000" w:rsidRPr="00000000">
        <w:rPr>
          <w:color w:val="1f1f1f"/>
          <w:rtl w:val="0"/>
        </w:rPr>
        <w:t xml:space="preserve"> [Insert Name]</w:t>
      </w:r>
    </w:p>
    <w:p w:rsidR="00000000" w:rsidDel="00000000" w:rsidP="00000000" w:rsidRDefault="00000000" w:rsidRPr="00000000" w14:paraId="00000046">
      <w:pPr>
        <w:numPr>
          <w:ilvl w:val="0"/>
          <w:numId w:val="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Forecast Version:</w:t>
      </w:r>
      <w:r w:rsidDel="00000000" w:rsidR="00000000" w:rsidRPr="00000000">
        <w:rPr>
          <w:color w:val="1f1f1f"/>
          <w:rtl w:val="0"/>
        </w:rPr>
        <w:t xml:space="preserve"> [e.g., v1.0 (Initiation)]</w:t>
      </w:r>
    </w:p>
    <w:p w:rsidR="00000000" w:rsidDel="00000000" w:rsidP="00000000" w:rsidRDefault="00000000" w:rsidRPr="00000000" w14:paraId="00000047">
      <w:pPr>
        <w:numPr>
          <w:ilvl w:val="0"/>
          <w:numId w:val="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Date of Forecast:</w:t>
      </w:r>
      <w:r w:rsidDel="00000000" w:rsidR="00000000" w:rsidRPr="00000000">
        <w:rPr>
          <w:color w:val="1f1f1f"/>
          <w:rtl w:val="0"/>
        </w:rPr>
        <w:t xml:space="preserve"> [DD-MM-YYYY]</w:t>
      </w:r>
    </w:p>
    <w:p w:rsidR="00000000" w:rsidDel="00000000" w:rsidP="00000000" w:rsidRDefault="00000000" w:rsidRPr="00000000" w14:paraId="00000048">
      <w:pPr>
        <w:numPr>
          <w:ilvl w:val="0"/>
          <w:numId w:val="8"/>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Planning Horizon:</w:t>
      </w:r>
      <w:r w:rsidDel="00000000" w:rsidR="00000000" w:rsidRPr="00000000">
        <w:rPr>
          <w:color w:val="1f1f1f"/>
          <w:rtl w:val="0"/>
        </w:rPr>
        <w:t xml:space="preserve"> [e.g., Jan 2025 – Dec 2025]</w:t>
      </w:r>
    </w:p>
    <w:p w:rsidR="00000000" w:rsidDel="00000000" w:rsidP="00000000" w:rsidRDefault="00000000" w:rsidRPr="00000000" w14:paraId="00000049">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gxybgdihm0kk" w:id="4"/>
      <w:bookmarkEnd w:id="4"/>
      <w:r w:rsidDel="00000000" w:rsidR="00000000" w:rsidRPr="00000000">
        <w:rPr>
          <w:color w:val="007f5f"/>
          <w:rtl w:val="0"/>
        </w:rPr>
        <w:t xml:space="preserve">Scope of Forecast</w:t>
      </w:r>
    </w:p>
    <w:p w:rsidR="00000000" w:rsidDel="00000000" w:rsidP="00000000" w:rsidRDefault="00000000" w:rsidRPr="00000000" w14:paraId="0000004A">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4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Define what is included. Are you forecasting for the whole project or just Phase 1?</w:t>
      </w:r>
    </w:p>
    <w:p w:rsidR="00000000" w:rsidDel="00000000" w:rsidP="00000000" w:rsidRDefault="00000000" w:rsidRPr="00000000" w14:paraId="0000004C">
      <w:pPr>
        <w:numPr>
          <w:ilvl w:val="0"/>
          <w:numId w:val="1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Phases Covered:</w:t>
      </w:r>
      <w:r w:rsidDel="00000000" w:rsidR="00000000" w:rsidRPr="00000000">
        <w:rPr>
          <w:color w:val="1f1f1f"/>
          <w:rtl w:val="0"/>
        </w:rPr>
        <w:t xml:space="preserve"> [e.g., Discovery, Design, and Build]</w:t>
      </w:r>
    </w:p>
    <w:p w:rsidR="00000000" w:rsidDel="00000000" w:rsidP="00000000" w:rsidRDefault="00000000" w:rsidRPr="00000000" w14:paraId="0000004D">
      <w:pPr>
        <w:numPr>
          <w:ilvl w:val="0"/>
          <w:numId w:val="1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Exclusions:</w:t>
      </w:r>
      <w:r w:rsidDel="00000000" w:rsidR="00000000" w:rsidRPr="00000000">
        <w:rPr>
          <w:color w:val="1f1f1f"/>
          <w:rtl w:val="0"/>
        </w:rPr>
        <w:t xml:space="preserve"> [e.g., "This forecast excludes the 'Go-Live Support' team, which will be forecasted in Q3."]</w:t>
      </w:r>
    </w:p>
    <w:p w:rsidR="00000000" w:rsidDel="00000000" w:rsidP="00000000" w:rsidRDefault="00000000" w:rsidRPr="00000000" w14:paraId="0000004E">
      <w:pPr>
        <w:numPr>
          <w:ilvl w:val="0"/>
          <w:numId w:val="14"/>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Basis of Estimate:</w:t>
      </w:r>
      <w:r w:rsidDel="00000000" w:rsidR="00000000" w:rsidRPr="00000000">
        <w:rPr>
          <w:color w:val="1f1f1f"/>
          <w:rtl w:val="0"/>
        </w:rPr>
        <w:t xml:space="preserve"> [e.g., "Based on the WBS Version 2.4 and historical data from Project Alpha."]</w:t>
      </w:r>
    </w:p>
    <w:p w:rsidR="00000000" w:rsidDel="00000000" w:rsidP="00000000" w:rsidRDefault="00000000" w:rsidRPr="00000000" w14:paraId="0000004F">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0">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9pz6o2xyll0u" w:id="5"/>
      <w:bookmarkEnd w:id="5"/>
      <w:r w:rsidDel="00000000" w:rsidR="00000000" w:rsidRPr="00000000">
        <w:rPr>
          <w:b w:val="1"/>
          <w:bCs w:val="1"/>
          <w:color w:val="116dff"/>
          <w:sz w:val="34"/>
          <w:szCs w:val="34"/>
          <w:rtl w:val="0"/>
        </w:rPr>
        <w:t xml:space="preserve">Part 2: Labor Resource Requirements (The "Who")</w:t>
      </w:r>
    </w:p>
    <w:p w:rsidR="00000000" w:rsidDel="00000000" w:rsidP="00000000" w:rsidRDefault="00000000" w:rsidRPr="00000000" w14:paraId="00000051">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is usually the most complex part of the forecast. You must define the human skills required. Use "Generic Resources" at this stage.</w:t>
      </w:r>
    </w:p>
    <w:p w:rsidR="00000000" w:rsidDel="00000000" w:rsidP="00000000" w:rsidRDefault="00000000" w:rsidRPr="00000000" w14:paraId="00000052">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x74z4gf29gvo" w:id="6"/>
      <w:bookmarkEnd w:id="6"/>
      <w:r w:rsidDel="00000000" w:rsidR="00000000" w:rsidRPr="00000000">
        <w:rPr>
          <w:color w:val="007f5f"/>
          <w:rtl w:val="0"/>
        </w:rPr>
        <w:t xml:space="preserve">Role Definitions</w:t>
      </w:r>
    </w:p>
    <w:p w:rsidR="00000000" w:rsidDel="00000000" w:rsidP="00000000" w:rsidRDefault="00000000" w:rsidRPr="00000000" w14:paraId="0000005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54">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Define the specific skill sets. Do not just say "Engineer." Say "Structural Engineer with Seismic Experience."</w:t>
      </w:r>
    </w:p>
    <w:p w:rsidR="00000000" w:rsidDel="00000000" w:rsidP="00000000" w:rsidRDefault="00000000" w:rsidRPr="00000000" w14:paraId="00000055">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Table: Role Competency Matrix</w:t>
      </w:r>
    </w:p>
    <w:tbl>
      <w:tblPr>
        <w:tblStyle w:val="Table1"/>
        <w:tblW w:w="870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065"/>
        <w:gridCol w:w="1860"/>
        <w:gridCol w:w="1245"/>
        <w:gridCol w:w="4530"/>
        <w:tblGridChange w:id="0">
          <w:tblGrid>
            <w:gridCol w:w="1065"/>
            <w:gridCol w:w="1860"/>
            <w:gridCol w:w="1245"/>
            <w:gridCol w:w="4530"/>
          </w:tblGrid>
        </w:tblGridChange>
      </w:tblGrid>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56">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Role ID</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57">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Generic Role Title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58">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Skill Level</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59">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Key Competencies/Certifications</w:t>
            </w:r>
            <w:r w:rsidDel="00000000" w:rsidR="00000000" w:rsidRPr="00000000">
              <w:rPr>
                <w:rtl w:val="0"/>
              </w:rPr>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5A">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ROL-01</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5B">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Project Manager</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5C">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Senior</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5D">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PMP Certified; Experience with Agile methodologies.</w:t>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5E">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ROL-02</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5F">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Solution Architect</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60">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Senior</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61">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Cloud Infrastructure (AWS); Microservices architecture.</w:t>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62">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ROL-03</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63">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Java Developer</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64">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Mid-Level</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65">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Java 11+; Spring Boot; SQL Database proficiency.</w:t>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66">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ROL-04</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67">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Business Analyst</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68">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Junior</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69">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Requirements gathering; Jira/Confluence usage.</w:t>
            </w:r>
          </w:p>
        </w:tc>
      </w:tr>
    </w:tbl>
    <w:p w:rsidR="00000000" w:rsidDel="00000000" w:rsidP="00000000" w:rsidRDefault="00000000" w:rsidRPr="00000000" w14:paraId="0000006A">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b8jnmno0n0o4" w:id="7"/>
      <w:bookmarkEnd w:id="7"/>
      <w:r w:rsidDel="00000000" w:rsidR="00000000" w:rsidRPr="00000000">
        <w:rPr>
          <w:color w:val="007f5f"/>
          <w:rtl w:val="0"/>
        </w:rPr>
        <w:t xml:space="preserve">Estimation of Effort (Total Demand)</w:t>
      </w:r>
    </w:p>
    <w:p w:rsidR="00000000" w:rsidDel="00000000" w:rsidP="00000000" w:rsidRDefault="00000000" w:rsidRPr="00000000" w14:paraId="0000006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6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Calculate the total amount of work needed for each role over the life of the project. Use "Person-Hours" or "Person-Days."</w:t>
      </w:r>
    </w:p>
    <w:p w:rsidR="00000000" w:rsidDel="00000000" w:rsidP="00000000" w:rsidRDefault="00000000" w:rsidRPr="00000000" w14:paraId="0000006D">
      <w:pPr>
        <w:numPr>
          <w:ilvl w:val="0"/>
          <w:numId w:val="1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Method:</w:t>
      </w:r>
      <w:r w:rsidDel="00000000" w:rsidR="00000000" w:rsidRPr="00000000">
        <w:rPr>
          <w:color w:val="1f1f1f"/>
          <w:rtl w:val="0"/>
        </w:rPr>
        <w:t xml:space="preserve"> Look at your Work Breakdown Structure (WBS). Sum up the estimated hours for all tasks assigned to "Java Developer."</w:t>
      </w:r>
    </w:p>
    <w:p w:rsidR="00000000" w:rsidDel="00000000" w:rsidP="00000000" w:rsidRDefault="00000000" w:rsidRPr="00000000" w14:paraId="0000006E">
      <w:pPr>
        <w:numPr>
          <w:ilvl w:val="0"/>
          <w:numId w:val="1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Example:</w:t>
      </w:r>
    </w:p>
    <w:p w:rsidR="00000000" w:rsidDel="00000000" w:rsidP="00000000" w:rsidRDefault="00000000" w:rsidRPr="00000000" w14:paraId="0000006F">
      <w:pPr>
        <w:numPr>
          <w:ilvl w:val="1"/>
          <w:numId w:val="18"/>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f1f1f"/>
          <w:rtl w:val="0"/>
        </w:rPr>
        <w:t xml:space="preserve">Task 1.1 (Database Design): 40 hours.</w:t>
      </w:r>
    </w:p>
    <w:p w:rsidR="00000000" w:rsidDel="00000000" w:rsidP="00000000" w:rsidRDefault="00000000" w:rsidRPr="00000000" w14:paraId="00000070">
      <w:pPr>
        <w:numPr>
          <w:ilvl w:val="1"/>
          <w:numId w:val="18"/>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f1f1f"/>
          <w:rtl w:val="0"/>
        </w:rPr>
        <w:t xml:space="preserve">Task 1.2 (API Coding): 200 hours.</w:t>
      </w:r>
    </w:p>
    <w:p w:rsidR="00000000" w:rsidDel="00000000" w:rsidP="00000000" w:rsidRDefault="00000000" w:rsidRPr="00000000" w14:paraId="00000071">
      <w:pPr>
        <w:numPr>
          <w:ilvl w:val="1"/>
          <w:numId w:val="18"/>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f1f1f"/>
          <w:rtl w:val="0"/>
        </w:rPr>
        <w:t xml:space="preserve">Task 1.3 (Unit Testing): 60 hours.</w:t>
      </w:r>
    </w:p>
    <w:p w:rsidR="00000000" w:rsidDel="00000000" w:rsidP="00000000" w:rsidRDefault="00000000" w:rsidRPr="00000000" w14:paraId="00000072">
      <w:pPr>
        <w:numPr>
          <w:ilvl w:val="1"/>
          <w:numId w:val="18"/>
        </w:numPr>
        <w:pBdr>
          <w:top w:color="auto" w:space="0" w:sz="0" w:val="none"/>
          <w:bottom w:color="auto" w:space="0" w:sz="0" w:val="none"/>
          <w:right w:color="auto" w:space="0" w:sz="0" w:val="none"/>
          <w:between w:color="auto" w:space="0" w:sz="0" w:val="none"/>
        </w:pBdr>
        <w:spacing w:after="600" w:lineRule="auto"/>
        <w:ind w:left="1440" w:hanging="360"/>
      </w:pPr>
      <w:r w:rsidDel="00000000" w:rsidR="00000000" w:rsidRPr="00000000">
        <w:rPr>
          <w:b w:val="1"/>
          <w:bCs w:val="1"/>
          <w:color w:val="1f1f1f"/>
          <w:rtl w:val="0"/>
        </w:rPr>
        <w:t xml:space="preserve">Total Demand for Java Developer:</w:t>
      </w:r>
      <w:r w:rsidDel="00000000" w:rsidR="00000000" w:rsidRPr="00000000">
        <w:rPr>
          <w:color w:val="1f1f1f"/>
          <w:rtl w:val="0"/>
        </w:rPr>
        <w:t xml:space="preserve"> 300 Hours.</w:t>
      </w:r>
    </w:p>
    <w:p w:rsidR="00000000" w:rsidDel="00000000" w:rsidP="00000000" w:rsidRDefault="00000000" w:rsidRPr="00000000" w14:paraId="00000073">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74">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in3nwmyxqsiz" w:id="8"/>
      <w:bookmarkEnd w:id="8"/>
      <w:r w:rsidDel="00000000" w:rsidR="00000000" w:rsidRPr="00000000">
        <w:rPr>
          <w:b w:val="1"/>
          <w:bCs w:val="1"/>
          <w:color w:val="116dff"/>
          <w:sz w:val="34"/>
          <w:szCs w:val="34"/>
          <w:rtl w:val="0"/>
        </w:rPr>
        <w:t xml:space="preserve">Part 3: Equipment and Material Requirements (The "What")</w:t>
      </w:r>
    </w:p>
    <w:p w:rsidR="00000000" w:rsidDel="00000000" w:rsidP="00000000" w:rsidRDefault="00000000" w:rsidRPr="00000000" w14:paraId="00000075">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Projects often fail because the </w:t>
      </w:r>
      <w:r w:rsidDel="00000000" w:rsidR="00000000" w:rsidRPr="00000000">
        <w:rPr>
          <w:i w:val="1"/>
          <w:iCs w:val="1"/>
          <w:color w:val="1f1f1f"/>
          <w:rtl w:val="0"/>
        </w:rPr>
        <w:t xml:space="preserve">people</w:t>
      </w:r>
      <w:r w:rsidDel="00000000" w:rsidR="00000000" w:rsidRPr="00000000">
        <w:rPr>
          <w:color w:val="1f1f1f"/>
          <w:rtl w:val="0"/>
        </w:rPr>
        <w:t xml:space="preserve"> are ready, but the </w:t>
      </w:r>
      <w:r w:rsidDel="00000000" w:rsidR="00000000" w:rsidRPr="00000000">
        <w:rPr>
          <w:i w:val="1"/>
          <w:iCs w:val="1"/>
          <w:color w:val="1f1f1f"/>
          <w:rtl w:val="0"/>
        </w:rPr>
        <w:t xml:space="preserve">tools</w:t>
      </w:r>
      <w:r w:rsidDel="00000000" w:rsidR="00000000" w:rsidRPr="00000000">
        <w:rPr>
          <w:color w:val="1f1f1f"/>
          <w:rtl w:val="0"/>
        </w:rPr>
        <w:t xml:space="preserve"> are not. Use this section to forecast the non-human resources.</w:t>
      </w:r>
    </w:p>
    <w:p w:rsidR="00000000" w:rsidDel="00000000" w:rsidP="00000000" w:rsidRDefault="00000000" w:rsidRPr="00000000" w14:paraId="00000076">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bbo6g1cfqyx0" w:id="9"/>
      <w:bookmarkEnd w:id="9"/>
      <w:r w:rsidDel="00000000" w:rsidR="00000000" w:rsidRPr="00000000">
        <w:rPr>
          <w:color w:val="007f5f"/>
          <w:rtl w:val="0"/>
        </w:rPr>
        <w:t xml:space="preserve">Capital Equipment</w:t>
      </w:r>
    </w:p>
    <w:p w:rsidR="00000000" w:rsidDel="00000000" w:rsidP="00000000" w:rsidRDefault="00000000" w:rsidRPr="00000000" w14:paraId="00000077">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78">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List heavy machinery or expensive hardware that needs to be reserved.</w:t>
      </w:r>
    </w:p>
    <w:p w:rsidR="00000000" w:rsidDel="00000000" w:rsidP="00000000" w:rsidRDefault="00000000" w:rsidRPr="00000000" w14:paraId="00000079">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Table: Equipment Forecast</w:t>
      </w:r>
    </w:p>
    <w:tbl>
      <w:tblPr>
        <w:tblStyle w:val="Table2"/>
        <w:tblW w:w="871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510"/>
        <w:gridCol w:w="1365"/>
        <w:gridCol w:w="2280"/>
        <w:gridCol w:w="1560"/>
        <w:tblGridChange w:id="0">
          <w:tblGrid>
            <w:gridCol w:w="3510"/>
            <w:gridCol w:w="1365"/>
            <w:gridCol w:w="2280"/>
            <w:gridCol w:w="1560"/>
          </w:tblGrid>
        </w:tblGridChange>
      </w:tblGrid>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7A">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Item Description</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7B">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Quantity</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7C">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Duration Needed</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7D">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Lead Time</w:t>
            </w:r>
            <w:r w:rsidDel="00000000" w:rsidR="00000000" w:rsidRPr="00000000">
              <w:rPr>
                <w:rtl w:val="0"/>
              </w:rPr>
            </w:r>
          </w:p>
        </w:tc>
      </w:tr>
      <w:tr>
        <w:trPr>
          <w:cantSplit w:val="0"/>
          <w:trHeight w:val="54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E">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High-Performance Server</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F">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2 Units</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0">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12 Months</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1">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6 Weeks</w:t>
            </w:r>
          </w:p>
        </w:tc>
      </w:tr>
      <w:tr>
        <w:trPr>
          <w:cantSplit w:val="0"/>
          <w:trHeight w:val="54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2">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Mobile Testing Lab</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3">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1 Unit</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4">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3 Months</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5">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2 Weeks</w:t>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6">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Construction Crane (50 ton)</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7">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1 Unit</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8">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4 Weeks</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9">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8 Weeks</w:t>
            </w:r>
          </w:p>
        </w:tc>
      </w:tr>
    </w:tbl>
    <w:p w:rsidR="00000000" w:rsidDel="00000000" w:rsidP="00000000" w:rsidRDefault="00000000" w:rsidRPr="00000000" w14:paraId="0000008A">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Why Lead Time matters:</w:t>
      </w:r>
    </w:p>
    <w:p w:rsidR="00000000" w:rsidDel="00000000" w:rsidP="00000000" w:rsidRDefault="00000000" w:rsidRPr="00000000" w14:paraId="0000008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If the crane takes 8 weeks to arrive, you must order it 2 months before you need it. This forecast triggers that order.</w:t>
      </w:r>
    </w:p>
    <w:p w:rsidR="00000000" w:rsidDel="00000000" w:rsidP="00000000" w:rsidRDefault="00000000" w:rsidRPr="00000000" w14:paraId="0000008C">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u6iqc3ut5n25" w:id="10"/>
      <w:bookmarkEnd w:id="10"/>
      <w:r w:rsidDel="00000000" w:rsidR="00000000" w:rsidRPr="00000000">
        <w:rPr>
          <w:color w:val="007f5f"/>
          <w:rtl w:val="0"/>
        </w:rPr>
        <w:t xml:space="preserve">Consumables and Licenses</w:t>
      </w:r>
    </w:p>
    <w:p w:rsidR="00000000" w:rsidDel="00000000" w:rsidP="00000000" w:rsidRDefault="00000000" w:rsidRPr="00000000" w14:paraId="0000008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8E">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List items that will be used up.</w:t>
      </w:r>
    </w:p>
    <w:p w:rsidR="00000000" w:rsidDel="00000000" w:rsidP="00000000" w:rsidRDefault="00000000" w:rsidRPr="00000000" w14:paraId="0000008F">
      <w:pPr>
        <w:numPr>
          <w:ilvl w:val="0"/>
          <w:numId w:val="1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Software Licenses:</w:t>
      </w:r>
      <w:r w:rsidDel="00000000" w:rsidR="00000000" w:rsidRPr="00000000">
        <w:rPr>
          <w:color w:val="1f1f1f"/>
          <w:rtl w:val="0"/>
        </w:rPr>
        <w:t xml:space="preserve"> 10 Seats of "Adobe Creative Cloud" for the Design Team.</w:t>
      </w:r>
    </w:p>
    <w:p w:rsidR="00000000" w:rsidDel="00000000" w:rsidP="00000000" w:rsidRDefault="00000000" w:rsidRPr="00000000" w14:paraId="00000090">
      <w:pPr>
        <w:numPr>
          <w:ilvl w:val="0"/>
          <w:numId w:val="16"/>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Physical Materials:</w:t>
      </w:r>
      <w:r w:rsidDel="00000000" w:rsidR="00000000" w:rsidRPr="00000000">
        <w:rPr>
          <w:color w:val="1f1f1f"/>
          <w:rtl w:val="0"/>
        </w:rPr>
        <w:t xml:space="preserve"> 500 meters of Fiber Optic Cable.</w:t>
      </w:r>
    </w:p>
    <w:p w:rsidR="00000000" w:rsidDel="00000000" w:rsidP="00000000" w:rsidRDefault="00000000" w:rsidRPr="00000000" w14:paraId="00000091">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92">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fe7170sj2th4" w:id="11"/>
      <w:bookmarkEnd w:id="11"/>
      <w:r w:rsidDel="00000000" w:rsidR="00000000" w:rsidRPr="00000000">
        <w:rPr>
          <w:b w:val="1"/>
          <w:bCs w:val="1"/>
          <w:color w:val="116dff"/>
          <w:sz w:val="34"/>
          <w:szCs w:val="34"/>
          <w:rtl w:val="0"/>
        </w:rPr>
        <w:t xml:space="preserve">Part 4: Time-Phased Resource Plan (The "When")</w:t>
      </w:r>
    </w:p>
    <w:p w:rsidR="00000000" w:rsidDel="00000000" w:rsidP="00000000" w:rsidRDefault="00000000" w:rsidRPr="00000000" w14:paraId="00000093">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Knowing you need "300 hours of a Developer" is not enough. You need to know </w:t>
      </w:r>
      <w:r w:rsidDel="00000000" w:rsidR="00000000" w:rsidRPr="00000000">
        <w:rPr>
          <w:i w:val="1"/>
          <w:iCs w:val="1"/>
          <w:color w:val="1f1f1f"/>
          <w:rtl w:val="0"/>
        </w:rPr>
        <w:t xml:space="preserve">when</w:t>
      </w:r>
      <w:r w:rsidDel="00000000" w:rsidR="00000000" w:rsidRPr="00000000">
        <w:rPr>
          <w:color w:val="1f1f1f"/>
          <w:rtl w:val="0"/>
        </w:rPr>
        <w:t xml:space="preserve"> you need them. If you need all 300 hours in January, you need 2 people. If you need them spread over 6 months, you might only need 0.5 people (part-time).</w:t>
      </w:r>
    </w:p>
    <w:p w:rsidR="00000000" w:rsidDel="00000000" w:rsidP="00000000" w:rsidRDefault="00000000" w:rsidRPr="00000000" w14:paraId="00000094">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tqj8c87mg88j" w:id="12"/>
      <w:bookmarkEnd w:id="12"/>
      <w:r w:rsidDel="00000000" w:rsidR="00000000" w:rsidRPr="00000000">
        <w:rPr>
          <w:color w:val="007f5f"/>
          <w:rtl w:val="0"/>
        </w:rPr>
        <w:t xml:space="preserve">The Utilization Histogram</w:t>
      </w:r>
    </w:p>
    <w:p w:rsidR="00000000" w:rsidDel="00000000" w:rsidP="00000000" w:rsidRDefault="00000000" w:rsidRPr="00000000" w14:paraId="00000095">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9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Map the demand across the timeline. This is often done in a spreadsheet. Use Full-Time Equivalent (FTE) units.</w:t>
      </w:r>
    </w:p>
    <w:p w:rsidR="00000000" w:rsidDel="00000000" w:rsidP="00000000" w:rsidRDefault="00000000" w:rsidRPr="00000000" w14:paraId="00000097">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1.0 FTE</w:t>
      </w:r>
      <w:r w:rsidDel="00000000" w:rsidR="00000000" w:rsidRPr="00000000">
        <w:rPr>
          <w:color w:val="1f1f1f"/>
          <w:rtl w:val="0"/>
        </w:rPr>
        <w:t xml:space="preserve"> = One person working full time (approx. 160 hours/month).</w:t>
      </w:r>
    </w:p>
    <w:p w:rsidR="00000000" w:rsidDel="00000000" w:rsidP="00000000" w:rsidRDefault="00000000" w:rsidRPr="00000000" w14:paraId="00000098">
      <w:pPr>
        <w:numPr>
          <w:ilvl w:val="0"/>
          <w:numId w:val="1"/>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0.5 FTE</w:t>
      </w:r>
      <w:r w:rsidDel="00000000" w:rsidR="00000000" w:rsidRPr="00000000">
        <w:rPr>
          <w:color w:val="1f1f1f"/>
          <w:rtl w:val="0"/>
        </w:rPr>
        <w:t xml:space="preserve"> = One person working half time.</w:t>
      </w:r>
    </w:p>
    <w:p w:rsidR="00000000" w:rsidDel="00000000" w:rsidP="00000000" w:rsidRDefault="00000000" w:rsidRPr="00000000" w14:paraId="00000099">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Table: Monthly Resource Demand (FTEs)</w:t>
      </w:r>
    </w:p>
    <w:tbl>
      <w:tblPr>
        <w:tblStyle w:val="Table3"/>
        <w:tblW w:w="9025.511811023624"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475.599550056243"/>
        <w:gridCol w:w="1060.1394825646796"/>
        <w:gridCol w:w="1060.1394825646796"/>
        <w:gridCol w:w="1060.1394825646796"/>
        <w:gridCol w:w="1060.1394825646796"/>
        <w:gridCol w:w="1060.1394825646796"/>
        <w:gridCol w:w="1060.1394825646796"/>
        <w:gridCol w:w="1189.0753655793028"/>
        <w:tblGridChange w:id="0">
          <w:tblGrid>
            <w:gridCol w:w="1475.599550056243"/>
            <w:gridCol w:w="1060.1394825646796"/>
            <w:gridCol w:w="1060.1394825646796"/>
            <w:gridCol w:w="1060.1394825646796"/>
            <w:gridCol w:w="1060.1394825646796"/>
            <w:gridCol w:w="1060.1394825646796"/>
            <w:gridCol w:w="1060.1394825646796"/>
            <w:gridCol w:w="1189.0753655793028"/>
          </w:tblGrid>
        </w:tblGridChange>
      </w:tblGrid>
      <w:tr>
        <w:trPr>
          <w:cantSplit w:val="0"/>
          <w:trHeight w:val="1095" w:hRule="atLeast"/>
          <w:tblHeader w:val="0"/>
        </w:trPr>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9A">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Role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9B">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Month 1</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9C">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Month 2</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9D">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Month 3</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9E">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Month 4</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9F">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Month 5</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A0">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Month 6</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A1">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Total FTE Months</w:t>
            </w:r>
            <w:r w:rsidDel="00000000" w:rsidR="00000000" w:rsidRPr="00000000">
              <w:rPr>
                <w:rtl w:val="0"/>
              </w:rPr>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2">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Project Manager</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3">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1.0</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4">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1.0</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5">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1.0</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6">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1.0</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7">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1.0</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8">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0.5</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9">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5.5</w:t>
            </w:r>
          </w:p>
        </w:tc>
      </w:tr>
      <w:tr>
        <w:trPr>
          <w:cantSplit w:val="0"/>
          <w:trHeight w:val="54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A">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Architect</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B">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0.5</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C">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1.0</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D">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0.2</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E">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0</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F">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0</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0">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0</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1">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1.7</w:t>
            </w:r>
          </w:p>
        </w:tc>
      </w:tr>
      <w:tr>
        <w:trPr>
          <w:cantSplit w:val="0"/>
          <w:trHeight w:val="54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2">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Developer</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3">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0</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4">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0.5</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5">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2.0</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6">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2.0</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7">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1.0</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8">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0</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9">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5.5</w:t>
            </w:r>
          </w:p>
        </w:tc>
      </w:tr>
      <w:tr>
        <w:trPr>
          <w:cantSplit w:val="0"/>
          <w:trHeight w:val="54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A">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Tester</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B">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0</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C">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0</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D">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0.5</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E">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1.0</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F">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2.0</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0">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1.0</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1">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4.5</w:t>
            </w:r>
          </w:p>
        </w:tc>
      </w:tr>
    </w:tbl>
    <w:p w:rsidR="00000000" w:rsidDel="00000000" w:rsidP="00000000" w:rsidRDefault="00000000" w:rsidRPr="00000000" w14:paraId="000000C2">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Analysis of the Histogram:</w:t>
      </w:r>
    </w:p>
    <w:p w:rsidR="00000000" w:rsidDel="00000000" w:rsidP="00000000" w:rsidRDefault="00000000" w:rsidRPr="00000000" w14:paraId="000000C3">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Ramp Up:</w:t>
      </w:r>
      <w:r w:rsidDel="00000000" w:rsidR="00000000" w:rsidRPr="00000000">
        <w:rPr>
          <w:color w:val="1f1f1f"/>
          <w:rtl w:val="0"/>
        </w:rPr>
        <w:t xml:space="preserve"> Notice how Developers start at 0, move to 0.5, and peak at 2.0. This is a realistic curve.</w:t>
      </w:r>
    </w:p>
    <w:p w:rsidR="00000000" w:rsidDel="00000000" w:rsidP="00000000" w:rsidRDefault="00000000" w:rsidRPr="00000000" w14:paraId="000000C4">
      <w:pPr>
        <w:numPr>
          <w:ilvl w:val="0"/>
          <w:numId w:val="2"/>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Peak Demand:</w:t>
      </w:r>
      <w:r w:rsidDel="00000000" w:rsidR="00000000" w:rsidRPr="00000000">
        <w:rPr>
          <w:color w:val="1f1f1f"/>
          <w:rtl w:val="0"/>
        </w:rPr>
        <w:t xml:space="preserve"> In Month 3 and 4, we need </w:t>
      </w:r>
      <w:r w:rsidDel="00000000" w:rsidR="00000000" w:rsidRPr="00000000">
        <w:rPr>
          <w:b w:val="1"/>
          <w:bCs w:val="1"/>
          <w:color w:val="1f1f1f"/>
          <w:rtl w:val="0"/>
        </w:rPr>
        <w:t xml:space="preserve">2.0 Developers</w:t>
      </w:r>
      <w:r w:rsidDel="00000000" w:rsidR="00000000" w:rsidRPr="00000000">
        <w:rPr>
          <w:color w:val="1f1f1f"/>
          <w:rtl w:val="0"/>
        </w:rPr>
        <w:t xml:space="preserve">. This means we need two physical bodies, not just one person working harder.</w:t>
      </w:r>
    </w:p>
    <w:p w:rsidR="00000000" w:rsidDel="00000000" w:rsidP="00000000" w:rsidRDefault="00000000" w:rsidRPr="00000000" w14:paraId="000000C5">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C6">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59jhgqlltgz8" w:id="13"/>
      <w:bookmarkEnd w:id="13"/>
      <w:r w:rsidDel="00000000" w:rsidR="00000000" w:rsidRPr="00000000">
        <w:rPr>
          <w:b w:val="1"/>
          <w:bCs w:val="1"/>
          <w:color w:val="116dff"/>
          <w:sz w:val="34"/>
          <w:szCs w:val="34"/>
          <w:rtl w:val="0"/>
        </w:rPr>
        <w:t xml:space="preserve">Part 5: Sourcing Strategy (Internal vs. External)</w:t>
      </w:r>
    </w:p>
    <w:p w:rsidR="00000000" w:rsidDel="00000000" w:rsidP="00000000" w:rsidRDefault="00000000" w:rsidRPr="00000000" w14:paraId="000000C7">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Where will these people come from?</w:t>
      </w:r>
    </w:p>
    <w:p w:rsidR="00000000" w:rsidDel="00000000" w:rsidP="00000000" w:rsidRDefault="00000000" w:rsidRPr="00000000" w14:paraId="000000C8">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yowvyhxtwd1x" w:id="14"/>
      <w:bookmarkEnd w:id="14"/>
      <w:r w:rsidDel="00000000" w:rsidR="00000000" w:rsidRPr="00000000">
        <w:rPr>
          <w:color w:val="007f5f"/>
          <w:rtl w:val="0"/>
        </w:rPr>
        <w:t xml:space="preserve">Internal Resource Availability</w:t>
      </w:r>
    </w:p>
    <w:p w:rsidR="00000000" w:rsidDel="00000000" w:rsidP="00000000" w:rsidRDefault="00000000" w:rsidRPr="00000000" w14:paraId="000000C9">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CA">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Assess if the company has these skills on the bench.</w:t>
      </w:r>
    </w:p>
    <w:p w:rsidR="00000000" w:rsidDel="00000000" w:rsidP="00000000" w:rsidRDefault="00000000" w:rsidRPr="00000000" w14:paraId="000000CB">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Role:</w:t>
      </w:r>
      <w:r w:rsidDel="00000000" w:rsidR="00000000" w:rsidRPr="00000000">
        <w:rPr>
          <w:color w:val="1f1f1f"/>
          <w:rtl w:val="0"/>
        </w:rPr>
        <w:t xml:space="preserve"> Project Manager.</w:t>
      </w:r>
    </w:p>
    <w:p w:rsidR="00000000" w:rsidDel="00000000" w:rsidP="00000000" w:rsidRDefault="00000000" w:rsidRPr="00000000" w14:paraId="000000CC">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Source:</w:t>
      </w:r>
      <w:r w:rsidDel="00000000" w:rsidR="00000000" w:rsidRPr="00000000">
        <w:rPr>
          <w:color w:val="1f1f1f"/>
          <w:rtl w:val="0"/>
        </w:rPr>
        <w:t xml:space="preserve"> Internal PMO.</w:t>
      </w:r>
    </w:p>
    <w:p w:rsidR="00000000" w:rsidDel="00000000" w:rsidP="00000000" w:rsidRDefault="00000000" w:rsidRPr="00000000" w14:paraId="000000CD">
      <w:pPr>
        <w:numPr>
          <w:ilvl w:val="0"/>
          <w:numId w:val="5"/>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Status:</w:t>
      </w:r>
      <w:r w:rsidDel="00000000" w:rsidR="00000000" w:rsidRPr="00000000">
        <w:rPr>
          <w:color w:val="1f1f1f"/>
          <w:rtl w:val="0"/>
        </w:rPr>
        <w:t xml:space="preserve"> "Confirmed. Sarah Jones is assigned."</w:t>
      </w:r>
    </w:p>
    <w:p w:rsidR="00000000" w:rsidDel="00000000" w:rsidP="00000000" w:rsidRDefault="00000000" w:rsidRPr="00000000" w14:paraId="000000CE">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87l9qq1nect3" w:id="15"/>
      <w:bookmarkEnd w:id="15"/>
      <w:r w:rsidDel="00000000" w:rsidR="00000000" w:rsidRPr="00000000">
        <w:rPr>
          <w:color w:val="007f5f"/>
          <w:rtl w:val="0"/>
        </w:rPr>
        <w:t xml:space="preserve">External Sourcing Needs (The Gap)</w:t>
      </w:r>
    </w:p>
    <w:p w:rsidR="00000000" w:rsidDel="00000000" w:rsidP="00000000" w:rsidRDefault="00000000" w:rsidRPr="00000000" w14:paraId="000000CF">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D0">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Identify gaps where you must hire contractors or vendors.</w:t>
      </w:r>
    </w:p>
    <w:p w:rsidR="00000000" w:rsidDel="00000000" w:rsidP="00000000" w:rsidRDefault="00000000" w:rsidRPr="00000000" w14:paraId="000000D1">
      <w:pPr>
        <w:numPr>
          <w:ilvl w:val="0"/>
          <w:numId w:val="1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Role:</w:t>
      </w:r>
      <w:r w:rsidDel="00000000" w:rsidR="00000000" w:rsidRPr="00000000">
        <w:rPr>
          <w:color w:val="1f1f1f"/>
          <w:rtl w:val="0"/>
        </w:rPr>
        <w:t xml:space="preserve"> Java Developer (2.0 FTE needed).</w:t>
      </w:r>
    </w:p>
    <w:p w:rsidR="00000000" w:rsidDel="00000000" w:rsidP="00000000" w:rsidRDefault="00000000" w:rsidRPr="00000000" w14:paraId="000000D2">
      <w:pPr>
        <w:numPr>
          <w:ilvl w:val="0"/>
          <w:numId w:val="1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Internal Supply:</w:t>
      </w:r>
      <w:r w:rsidDel="00000000" w:rsidR="00000000" w:rsidRPr="00000000">
        <w:rPr>
          <w:color w:val="1f1f1f"/>
          <w:rtl w:val="0"/>
        </w:rPr>
        <w:t xml:space="preserve"> "We only have 1.0 FTE available internally (John Doe)."</w:t>
      </w:r>
    </w:p>
    <w:p w:rsidR="00000000" w:rsidDel="00000000" w:rsidP="00000000" w:rsidRDefault="00000000" w:rsidRPr="00000000" w14:paraId="000000D3">
      <w:pPr>
        <w:numPr>
          <w:ilvl w:val="0"/>
          <w:numId w:val="1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Gap:</w:t>
      </w:r>
      <w:r w:rsidDel="00000000" w:rsidR="00000000" w:rsidRPr="00000000">
        <w:rPr>
          <w:color w:val="1f1f1f"/>
          <w:rtl w:val="0"/>
        </w:rPr>
        <w:t xml:space="preserve"> "We are short 1.0 FTE."</w:t>
      </w:r>
    </w:p>
    <w:p w:rsidR="00000000" w:rsidDel="00000000" w:rsidP="00000000" w:rsidRDefault="00000000" w:rsidRPr="00000000" w14:paraId="000000D4">
      <w:pPr>
        <w:numPr>
          <w:ilvl w:val="0"/>
          <w:numId w:val="15"/>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Action:</w:t>
      </w:r>
      <w:r w:rsidDel="00000000" w:rsidR="00000000" w:rsidRPr="00000000">
        <w:rPr>
          <w:color w:val="1f1f1f"/>
          <w:rtl w:val="0"/>
        </w:rPr>
        <w:t xml:space="preserve"> "Hire a contractor via the IT Staffing Agency for a 3-month contract."</w:t>
      </w:r>
    </w:p>
    <w:p w:rsidR="00000000" w:rsidDel="00000000" w:rsidP="00000000" w:rsidRDefault="00000000" w:rsidRPr="00000000" w14:paraId="000000D5">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Strategic Note:</w:t>
      </w:r>
    </w:p>
    <w:p w:rsidR="00000000" w:rsidDel="00000000" w:rsidP="00000000" w:rsidRDefault="00000000" w:rsidRPr="00000000" w14:paraId="000000D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This section connects directly to the Procurement Strategy (Template 35). If you cannot find resources internally, you must buy them.</w:t>
      </w:r>
    </w:p>
    <w:p w:rsidR="00000000" w:rsidDel="00000000" w:rsidP="00000000" w:rsidRDefault="00000000" w:rsidRPr="00000000" w14:paraId="000000D7">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D8">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x8en5y6n4x72" w:id="16"/>
      <w:bookmarkEnd w:id="16"/>
      <w:r w:rsidDel="00000000" w:rsidR="00000000" w:rsidRPr="00000000">
        <w:rPr>
          <w:b w:val="1"/>
          <w:bCs w:val="1"/>
          <w:color w:val="116dff"/>
          <w:sz w:val="34"/>
          <w:szCs w:val="34"/>
          <w:rtl w:val="0"/>
        </w:rPr>
        <w:t xml:space="preserve">Part 6: Resource Utilization and Assumptions</w:t>
      </w:r>
    </w:p>
    <w:p w:rsidR="00000000" w:rsidDel="00000000" w:rsidP="00000000" w:rsidRDefault="00000000" w:rsidRPr="00000000" w14:paraId="000000D9">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You must state the rules used to calculate the numbers. Using "100% availability" is a rookie mistake.</w:t>
      </w:r>
    </w:p>
    <w:p w:rsidR="00000000" w:rsidDel="00000000" w:rsidP="00000000" w:rsidRDefault="00000000" w:rsidRPr="00000000" w14:paraId="000000DA">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f8g00wm5ihlw" w:id="17"/>
      <w:bookmarkEnd w:id="17"/>
      <w:r w:rsidDel="00000000" w:rsidR="00000000" w:rsidRPr="00000000">
        <w:rPr>
          <w:color w:val="007f5f"/>
          <w:rtl w:val="0"/>
        </w:rPr>
        <w:t xml:space="preserve">Availability Assumptions</w:t>
      </w:r>
    </w:p>
    <w:p w:rsidR="00000000" w:rsidDel="00000000" w:rsidP="00000000" w:rsidRDefault="00000000" w:rsidRPr="00000000" w14:paraId="000000D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D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Define the "Effective Working Time."</w:t>
      </w:r>
    </w:p>
    <w:p w:rsidR="00000000" w:rsidDel="00000000" w:rsidP="00000000" w:rsidRDefault="00000000" w:rsidRPr="00000000" w14:paraId="000000DD">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Productivity Rate:</w:t>
      </w:r>
      <w:r w:rsidDel="00000000" w:rsidR="00000000" w:rsidRPr="00000000">
        <w:rPr>
          <w:color w:val="1f1f1f"/>
          <w:rtl w:val="0"/>
        </w:rPr>
        <w:t xml:space="preserve"> "We assume resources are productive 80% of the time (6.5 hours/day). The remaining 20% is for admin, meetings, and breaks."</w:t>
      </w:r>
    </w:p>
    <w:p w:rsidR="00000000" w:rsidDel="00000000" w:rsidP="00000000" w:rsidRDefault="00000000" w:rsidRPr="00000000" w14:paraId="000000DE">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Holidays:</w:t>
      </w:r>
      <w:r w:rsidDel="00000000" w:rsidR="00000000" w:rsidRPr="00000000">
        <w:rPr>
          <w:color w:val="1f1f1f"/>
          <w:rtl w:val="0"/>
        </w:rPr>
        <w:t xml:space="preserve"> "The schedule accounts for the 2-week winter shutdown in December."</w:t>
      </w:r>
    </w:p>
    <w:p w:rsidR="00000000" w:rsidDel="00000000" w:rsidP="00000000" w:rsidRDefault="00000000" w:rsidRPr="00000000" w14:paraId="000000DF">
      <w:pPr>
        <w:numPr>
          <w:ilvl w:val="0"/>
          <w:numId w:val="3"/>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Ramp-Up Time:</w:t>
      </w:r>
      <w:r w:rsidDel="00000000" w:rsidR="00000000" w:rsidRPr="00000000">
        <w:rPr>
          <w:color w:val="1f1f1f"/>
          <w:rtl w:val="0"/>
        </w:rPr>
        <w:t xml:space="preserve"> "We assume a new resource takes 2 weeks to become fully productive (onboarding)."</w:t>
      </w:r>
    </w:p>
    <w:p w:rsidR="00000000" w:rsidDel="00000000" w:rsidP="00000000" w:rsidRDefault="00000000" w:rsidRPr="00000000" w14:paraId="000000E0">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wjz4si9vrrc" w:id="18"/>
      <w:bookmarkEnd w:id="18"/>
      <w:r w:rsidDel="00000000" w:rsidR="00000000" w:rsidRPr="00000000">
        <w:rPr>
          <w:color w:val="007f5f"/>
          <w:rtl w:val="0"/>
        </w:rPr>
        <w:t xml:space="preserve">Constraints</w:t>
      </w:r>
    </w:p>
    <w:p w:rsidR="00000000" w:rsidDel="00000000" w:rsidP="00000000" w:rsidRDefault="00000000" w:rsidRPr="00000000" w14:paraId="000000E1">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E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What limits your ability to get people?</w:t>
      </w:r>
    </w:p>
    <w:p w:rsidR="00000000" w:rsidDel="00000000" w:rsidP="00000000" w:rsidRDefault="00000000" w:rsidRPr="00000000" w14:paraId="000000E3">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Budget Freeze:</w:t>
      </w:r>
      <w:r w:rsidDel="00000000" w:rsidR="00000000" w:rsidRPr="00000000">
        <w:rPr>
          <w:color w:val="1f1f1f"/>
          <w:rtl w:val="0"/>
        </w:rPr>
        <w:t xml:space="preserve"> "No new external hires are permitted until Q2."</w:t>
      </w:r>
    </w:p>
    <w:p w:rsidR="00000000" w:rsidDel="00000000" w:rsidP="00000000" w:rsidRDefault="00000000" w:rsidRPr="00000000" w14:paraId="000000E4">
      <w:pPr>
        <w:numPr>
          <w:ilvl w:val="0"/>
          <w:numId w:val="7"/>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Security Clearance:</w:t>
      </w:r>
      <w:r w:rsidDel="00000000" w:rsidR="00000000" w:rsidRPr="00000000">
        <w:rPr>
          <w:color w:val="1f1f1f"/>
          <w:rtl w:val="0"/>
        </w:rPr>
        <w:t xml:space="preserve"> "All resources accessing the database must have 'Secret' level clearance. This reduces the pool of available candidates."</w:t>
      </w:r>
    </w:p>
    <w:p w:rsidR="00000000" w:rsidDel="00000000" w:rsidP="00000000" w:rsidRDefault="00000000" w:rsidRPr="00000000" w14:paraId="000000E5">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E6">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1ljxs33a4nnf" w:id="19"/>
      <w:bookmarkEnd w:id="19"/>
      <w:r w:rsidDel="00000000" w:rsidR="00000000" w:rsidRPr="00000000">
        <w:rPr>
          <w:b w:val="1"/>
          <w:bCs w:val="1"/>
          <w:color w:val="116dff"/>
          <w:sz w:val="34"/>
          <w:szCs w:val="34"/>
          <w:rtl w:val="0"/>
        </w:rPr>
        <w:t xml:space="preserve">Part 7: Cost Implications</w:t>
      </w:r>
    </w:p>
    <w:p w:rsidR="00000000" w:rsidDel="00000000" w:rsidP="00000000" w:rsidRDefault="00000000" w:rsidRPr="00000000" w14:paraId="000000E7">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Resources cost money. This section provides a rough estimate of the labor budget based on the forecast.</w:t>
      </w:r>
    </w:p>
    <w:p w:rsidR="00000000" w:rsidDel="00000000" w:rsidP="00000000" w:rsidRDefault="00000000" w:rsidRPr="00000000" w14:paraId="000000E8">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E9">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Multiply the hours by the "Blended Rate" for that role.</w:t>
      </w:r>
    </w:p>
    <w:p w:rsidR="00000000" w:rsidDel="00000000" w:rsidP="00000000" w:rsidRDefault="00000000" w:rsidRPr="00000000" w14:paraId="000000EA">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Table: Resource Cost Forecast</w:t>
      </w:r>
    </w:p>
    <w:tbl>
      <w:tblPr>
        <w:tblStyle w:val="Table4"/>
        <w:tblW w:w="868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250"/>
        <w:gridCol w:w="1710"/>
        <w:gridCol w:w="2595"/>
        <w:gridCol w:w="2130"/>
        <w:tblGridChange w:id="0">
          <w:tblGrid>
            <w:gridCol w:w="2250"/>
            <w:gridCol w:w="1710"/>
            <w:gridCol w:w="2595"/>
            <w:gridCol w:w="2130"/>
          </w:tblGrid>
        </w:tblGridChange>
      </w:tblGrid>
      <w:tr>
        <w:trPr>
          <w:cantSplit w:val="0"/>
          <w:trHeight w:val="540" w:hRule="atLeast"/>
          <w:tblHeader w:val="0"/>
        </w:trPr>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EB">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Role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EC">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Total Hours</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ED">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Blended Rate ($/hr)</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EE">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Estimated Cost</w:t>
            </w:r>
            <w:r w:rsidDel="00000000" w:rsidR="00000000" w:rsidRPr="00000000">
              <w:rPr>
                <w:rtl w:val="0"/>
              </w:rPr>
            </w:r>
          </w:p>
        </w:tc>
      </w:tr>
      <w:tr>
        <w:trPr>
          <w:cantSplit w:val="0"/>
          <w:trHeight w:val="54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F">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Project Manager</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F0">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880</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F1">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$100</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F2">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$88,000</w:t>
            </w:r>
          </w:p>
        </w:tc>
      </w:tr>
      <w:tr>
        <w:trPr>
          <w:cantSplit w:val="0"/>
          <w:trHeight w:val="54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F3">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Architect</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F4">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272</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F5">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$150</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F6">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$40,800</w:t>
            </w:r>
          </w:p>
        </w:tc>
      </w:tr>
      <w:tr>
        <w:trPr>
          <w:cantSplit w:val="0"/>
          <w:trHeight w:val="54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F7">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Developer</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F8">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880</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F9">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$120</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FA">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$105,600</w:t>
            </w:r>
          </w:p>
        </w:tc>
      </w:tr>
      <w:tr>
        <w:trPr>
          <w:cantSplit w:val="0"/>
          <w:trHeight w:val="54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FB">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Tester</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FC">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720</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FD">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$90</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FE">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$64,800</w:t>
            </w:r>
          </w:p>
        </w:tc>
      </w:tr>
      <w:tr>
        <w:trPr>
          <w:cantSplit w:val="0"/>
          <w:trHeight w:val="54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FF">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TOTAL</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100">
            <w:pPr>
              <w:pBdr>
                <w:top w:color="auto" w:space="0" w:sz="0" w:val="none"/>
                <w:bottom w:color="auto" w:space="0" w:sz="0" w:val="none"/>
                <w:between w:color="auto" w:space="0" w:sz="0" w:val="none"/>
              </w:pBdr>
              <w:spacing w:after="480" w:lineRule="auto"/>
              <w:rPr>
                <w:color w:val="1f1f1f"/>
              </w:rPr>
            </w:pP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101">
            <w:pPr>
              <w:pBdr>
                <w:top w:color="auto" w:space="0" w:sz="0" w:val="none"/>
                <w:bottom w:color="auto" w:space="0" w:sz="0" w:val="none"/>
                <w:between w:color="auto" w:space="0" w:sz="0" w:val="none"/>
              </w:pBdr>
              <w:spacing w:after="480" w:lineRule="auto"/>
              <w:rPr>
                <w:color w:val="1f1f1f"/>
              </w:rPr>
            </w:pP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102">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$299,200</w:t>
            </w:r>
            <w:r w:rsidDel="00000000" w:rsidR="00000000" w:rsidRPr="00000000">
              <w:rPr>
                <w:rtl w:val="0"/>
              </w:rPr>
            </w:r>
          </w:p>
        </w:tc>
      </w:tr>
    </w:tbl>
    <w:p w:rsidR="00000000" w:rsidDel="00000000" w:rsidP="00000000" w:rsidRDefault="00000000" w:rsidRPr="00000000" w14:paraId="0000010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Note:</w:t>
      </w:r>
    </w:p>
    <w:p w:rsidR="00000000" w:rsidDel="00000000" w:rsidP="00000000" w:rsidRDefault="00000000" w:rsidRPr="00000000" w14:paraId="00000104">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This number should align with your Initial Cost Estimate (Template 25). If they are different, you have a disconnect between your budget and your resource plan.</w:t>
      </w:r>
    </w:p>
    <w:p w:rsidR="00000000" w:rsidDel="00000000" w:rsidP="00000000" w:rsidRDefault="00000000" w:rsidRPr="00000000" w14:paraId="00000105">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06">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8u5jfyj2580b" w:id="20"/>
      <w:bookmarkEnd w:id="20"/>
      <w:r w:rsidDel="00000000" w:rsidR="00000000" w:rsidRPr="00000000">
        <w:rPr>
          <w:b w:val="1"/>
          <w:bCs w:val="1"/>
          <w:color w:val="116dff"/>
          <w:sz w:val="34"/>
          <w:szCs w:val="34"/>
          <w:rtl w:val="0"/>
        </w:rPr>
        <w:t xml:space="preserve">Part 8: Risks and Bottlenecks</w:t>
      </w:r>
    </w:p>
    <w:p w:rsidR="00000000" w:rsidDel="00000000" w:rsidP="00000000" w:rsidRDefault="00000000" w:rsidRPr="00000000" w14:paraId="00000107">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What if you can't get the people?</w:t>
      </w:r>
    </w:p>
    <w:p w:rsidR="00000000" w:rsidDel="00000000" w:rsidP="00000000" w:rsidRDefault="00000000" w:rsidRPr="00000000" w14:paraId="00000108">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d10ndyv7zb6o" w:id="21"/>
      <w:bookmarkEnd w:id="21"/>
      <w:r w:rsidDel="00000000" w:rsidR="00000000" w:rsidRPr="00000000">
        <w:rPr>
          <w:color w:val="007f5f"/>
          <w:rtl w:val="0"/>
        </w:rPr>
        <w:t xml:space="preserve">Critical Resource Risks</w:t>
      </w:r>
    </w:p>
    <w:p w:rsidR="00000000" w:rsidDel="00000000" w:rsidP="00000000" w:rsidRDefault="00000000" w:rsidRPr="00000000" w14:paraId="00000109">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10A">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Identify "Single Points of Failure."</w:t>
      </w:r>
    </w:p>
    <w:p w:rsidR="00000000" w:rsidDel="00000000" w:rsidP="00000000" w:rsidRDefault="00000000" w:rsidRPr="00000000" w14:paraId="0000010B">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Risk:</w:t>
      </w:r>
      <w:r w:rsidDel="00000000" w:rsidR="00000000" w:rsidRPr="00000000">
        <w:rPr>
          <w:color w:val="1f1f1f"/>
          <w:rtl w:val="0"/>
        </w:rPr>
        <w:t xml:space="preserve"> "The Solution Architect role requires knowledge of our legacy mainframe. Only one person in the company (Jane Smith) has this skill."</w:t>
      </w:r>
    </w:p>
    <w:p w:rsidR="00000000" w:rsidDel="00000000" w:rsidP="00000000" w:rsidRDefault="00000000" w:rsidRPr="00000000" w14:paraId="0000010C">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Impact:</w:t>
      </w:r>
      <w:r w:rsidDel="00000000" w:rsidR="00000000" w:rsidRPr="00000000">
        <w:rPr>
          <w:color w:val="1f1f1f"/>
          <w:rtl w:val="0"/>
        </w:rPr>
        <w:t xml:space="preserve"> "If Jane is pulled to a higher-priority project, our Design Phase will halt."</w:t>
      </w:r>
    </w:p>
    <w:p w:rsidR="00000000" w:rsidDel="00000000" w:rsidP="00000000" w:rsidRDefault="00000000" w:rsidRPr="00000000" w14:paraId="0000010D">
      <w:pPr>
        <w:numPr>
          <w:ilvl w:val="0"/>
          <w:numId w:val="9"/>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Mitigation:</w:t>
      </w:r>
      <w:r w:rsidDel="00000000" w:rsidR="00000000" w:rsidRPr="00000000">
        <w:rPr>
          <w:color w:val="1f1f1f"/>
          <w:rtl w:val="0"/>
        </w:rPr>
        <w:t xml:space="preserve"> "Request Jane be 'Ring-fenced' (protected) for this project. Start training a backup Architect immediately."</w:t>
      </w:r>
    </w:p>
    <w:p w:rsidR="00000000" w:rsidDel="00000000" w:rsidP="00000000" w:rsidRDefault="00000000" w:rsidRPr="00000000" w14:paraId="0000010E">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9lmpo4n6zkj5" w:id="22"/>
      <w:bookmarkEnd w:id="22"/>
      <w:r w:rsidDel="00000000" w:rsidR="00000000" w:rsidRPr="00000000">
        <w:rPr>
          <w:color w:val="007f5f"/>
          <w:rtl w:val="0"/>
        </w:rPr>
        <w:t xml:space="preserve">Resource Contention</w:t>
      </w:r>
    </w:p>
    <w:p w:rsidR="00000000" w:rsidDel="00000000" w:rsidP="00000000" w:rsidRDefault="00000000" w:rsidRPr="00000000" w14:paraId="0000010F">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110">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Who else wants these people?</w:t>
      </w:r>
    </w:p>
    <w:p w:rsidR="00000000" w:rsidDel="00000000" w:rsidP="00000000" w:rsidRDefault="00000000" w:rsidRPr="00000000" w14:paraId="00000111">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Conflict:</w:t>
      </w:r>
      <w:r w:rsidDel="00000000" w:rsidR="00000000" w:rsidRPr="00000000">
        <w:rPr>
          <w:color w:val="1f1f1f"/>
          <w:rtl w:val="0"/>
        </w:rPr>
        <w:t xml:space="preserve"> "Project Beta is launching at the same time as us. They also need 2 Testers in Month 5."</w:t>
      </w:r>
    </w:p>
    <w:p w:rsidR="00000000" w:rsidDel="00000000" w:rsidP="00000000" w:rsidRDefault="00000000" w:rsidRPr="00000000" w14:paraId="00000112">
      <w:pPr>
        <w:numPr>
          <w:ilvl w:val="0"/>
          <w:numId w:val="4"/>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Resolution:</w:t>
      </w:r>
      <w:r w:rsidDel="00000000" w:rsidR="00000000" w:rsidRPr="00000000">
        <w:rPr>
          <w:color w:val="1f1f1f"/>
          <w:rtl w:val="0"/>
        </w:rPr>
        <w:t xml:space="preserve"> "Escalate to the Resource Management Committee to prioritize allocations."</w:t>
      </w:r>
    </w:p>
    <w:p w:rsidR="00000000" w:rsidDel="00000000" w:rsidP="00000000" w:rsidRDefault="00000000" w:rsidRPr="00000000" w14:paraId="00000113">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14">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hkosb8isu82u" w:id="23"/>
      <w:bookmarkEnd w:id="23"/>
      <w:r w:rsidDel="00000000" w:rsidR="00000000" w:rsidRPr="00000000">
        <w:rPr>
          <w:b w:val="1"/>
          <w:bCs w:val="1"/>
          <w:color w:val="116dff"/>
          <w:sz w:val="34"/>
          <w:szCs w:val="34"/>
          <w:rtl w:val="0"/>
        </w:rPr>
        <w:t xml:space="preserve">Part 9: Resource Request and Approval</w:t>
      </w:r>
    </w:p>
    <w:p w:rsidR="00000000" w:rsidDel="00000000" w:rsidP="00000000" w:rsidRDefault="00000000" w:rsidRPr="00000000" w14:paraId="00000115">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document acts as a formal "Order Form" to the organization.</w:t>
      </w:r>
    </w:p>
    <w:p w:rsidR="00000000" w:rsidDel="00000000" w:rsidP="00000000" w:rsidRDefault="00000000" w:rsidRPr="00000000" w14:paraId="00000116">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djthqtriv1ad" w:id="24"/>
      <w:bookmarkEnd w:id="24"/>
      <w:r w:rsidDel="00000000" w:rsidR="00000000" w:rsidRPr="00000000">
        <w:rPr>
          <w:color w:val="007f5f"/>
          <w:rtl w:val="0"/>
        </w:rPr>
        <w:t xml:space="preserve">The Ask</w:t>
      </w:r>
    </w:p>
    <w:p w:rsidR="00000000" w:rsidDel="00000000" w:rsidP="00000000" w:rsidRDefault="00000000" w:rsidRPr="00000000" w14:paraId="00000117">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Statement:</w:t>
      </w:r>
    </w:p>
    <w:p w:rsidR="00000000" w:rsidDel="00000000" w:rsidP="00000000" w:rsidRDefault="00000000" w:rsidRPr="00000000" w14:paraId="00000118">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Project Team requests the provisional allocation of 17.2 FTE Months of labor as detailed in Part 4. We specifically request authorization to hire 1 External Contractor for the Java Developer role."</w:t>
      </w:r>
    </w:p>
    <w:p w:rsidR="00000000" w:rsidDel="00000000" w:rsidP="00000000" w:rsidRDefault="00000000" w:rsidRPr="00000000" w14:paraId="00000119">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zhui8lz42ox4" w:id="25"/>
      <w:bookmarkEnd w:id="25"/>
      <w:r w:rsidDel="00000000" w:rsidR="00000000" w:rsidRPr="00000000">
        <w:rPr>
          <w:color w:val="007f5f"/>
          <w:rtl w:val="0"/>
        </w:rPr>
        <w:t xml:space="preserve">Sign-off</w:t>
      </w:r>
    </w:p>
    <w:p w:rsidR="00000000" w:rsidDel="00000000" w:rsidP="00000000" w:rsidRDefault="00000000" w:rsidRPr="00000000" w14:paraId="0000011A">
      <w:pPr>
        <w:numPr>
          <w:ilvl w:val="0"/>
          <w:numId w:val="1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Project Manager:</w:t>
      </w:r>
      <w:r w:rsidDel="00000000" w:rsidR="00000000" w:rsidRPr="00000000">
        <w:rPr>
          <w:color w:val="1f1f1f"/>
          <w:rtl w:val="0"/>
        </w:rPr>
        <w:t xml:space="preserve"> Verifies the demand is accurate based on the WBS.</w:t>
      </w:r>
    </w:p>
    <w:p w:rsidR="00000000" w:rsidDel="00000000" w:rsidP="00000000" w:rsidRDefault="00000000" w:rsidRPr="00000000" w14:paraId="0000011B">
      <w:pPr>
        <w:numPr>
          <w:ilvl w:val="0"/>
          <w:numId w:val="1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Resource Manager / Functional Head:</w:t>
      </w:r>
      <w:r w:rsidDel="00000000" w:rsidR="00000000" w:rsidRPr="00000000">
        <w:rPr>
          <w:color w:val="1f1f1f"/>
          <w:rtl w:val="0"/>
        </w:rPr>
        <w:t xml:space="preserve"> Confirms that the internal staff can be made available.</w:t>
      </w:r>
    </w:p>
    <w:p w:rsidR="00000000" w:rsidDel="00000000" w:rsidP="00000000" w:rsidRDefault="00000000" w:rsidRPr="00000000" w14:paraId="0000011C">
      <w:pPr>
        <w:numPr>
          <w:ilvl w:val="0"/>
          <w:numId w:val="10"/>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HR Director:</w:t>
      </w:r>
      <w:r w:rsidDel="00000000" w:rsidR="00000000" w:rsidRPr="00000000">
        <w:rPr>
          <w:color w:val="1f1f1f"/>
          <w:rtl w:val="0"/>
        </w:rPr>
        <w:t xml:space="preserve"> (If external hiring is required).</w:t>
      </w:r>
    </w:p>
    <w:p w:rsidR="00000000" w:rsidDel="00000000" w:rsidP="00000000" w:rsidRDefault="00000000" w:rsidRPr="00000000" w14:paraId="0000011D">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1E">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oyy9p1tql95h" w:id="26"/>
      <w:bookmarkEnd w:id="26"/>
      <w:r w:rsidDel="00000000" w:rsidR="00000000" w:rsidRPr="00000000">
        <w:rPr>
          <w:b w:val="1"/>
          <w:bCs w:val="1"/>
          <w:color w:val="116dff"/>
          <w:sz w:val="34"/>
          <w:szCs w:val="34"/>
          <w:rtl w:val="0"/>
        </w:rPr>
        <w:t xml:space="preserve">Part 10: Step-by-Step Guide for Creating the Forecast</w:t>
      </w:r>
    </w:p>
    <w:p w:rsidR="00000000" w:rsidDel="00000000" w:rsidP="00000000" w:rsidRDefault="00000000" w:rsidRPr="00000000" w14:paraId="0000011F">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Step 1: Start with the WBS</w:t>
      </w:r>
    </w:p>
    <w:p w:rsidR="00000000" w:rsidDel="00000000" w:rsidP="00000000" w:rsidRDefault="00000000" w:rsidRPr="00000000" w14:paraId="00000120">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You cannot forecast resources without a plan. Look at the tasks. Who does them?</w:t>
      </w:r>
    </w:p>
    <w:p w:rsidR="00000000" w:rsidDel="00000000" w:rsidP="00000000" w:rsidRDefault="00000000" w:rsidRPr="00000000" w14:paraId="00000121">
      <w:pPr>
        <w:numPr>
          <w:ilvl w:val="0"/>
          <w:numId w:val="1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Task:</w:t>
      </w:r>
      <w:r w:rsidDel="00000000" w:rsidR="00000000" w:rsidRPr="00000000">
        <w:rPr>
          <w:color w:val="1f1f1f"/>
          <w:rtl w:val="0"/>
        </w:rPr>
        <w:t xml:space="preserve"> "Write Code." -&gt; </w:t>
      </w:r>
      <w:r w:rsidDel="00000000" w:rsidR="00000000" w:rsidRPr="00000000">
        <w:rPr>
          <w:i w:val="1"/>
          <w:iCs w:val="1"/>
          <w:color w:val="1f1f1f"/>
          <w:rtl w:val="0"/>
        </w:rPr>
        <w:t xml:space="preserve">Role:</w:t>
      </w:r>
      <w:r w:rsidDel="00000000" w:rsidR="00000000" w:rsidRPr="00000000">
        <w:rPr>
          <w:color w:val="1f1f1f"/>
          <w:rtl w:val="0"/>
        </w:rPr>
        <w:t xml:space="preserve"> Developer.</w:t>
      </w:r>
    </w:p>
    <w:p w:rsidR="00000000" w:rsidDel="00000000" w:rsidP="00000000" w:rsidRDefault="00000000" w:rsidRPr="00000000" w14:paraId="00000122">
      <w:pPr>
        <w:numPr>
          <w:ilvl w:val="0"/>
          <w:numId w:val="17"/>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Task:</w:t>
      </w:r>
      <w:r w:rsidDel="00000000" w:rsidR="00000000" w:rsidRPr="00000000">
        <w:rPr>
          <w:color w:val="1f1f1f"/>
          <w:rtl w:val="0"/>
        </w:rPr>
        <w:t xml:space="preserve"> "Sign Contract." -&gt; </w:t>
      </w:r>
      <w:r w:rsidDel="00000000" w:rsidR="00000000" w:rsidRPr="00000000">
        <w:rPr>
          <w:i w:val="1"/>
          <w:iCs w:val="1"/>
          <w:color w:val="1f1f1f"/>
          <w:rtl w:val="0"/>
        </w:rPr>
        <w:t xml:space="preserve">Role:</w:t>
      </w:r>
      <w:r w:rsidDel="00000000" w:rsidR="00000000" w:rsidRPr="00000000">
        <w:rPr>
          <w:color w:val="1f1f1f"/>
          <w:rtl w:val="0"/>
        </w:rPr>
        <w:t xml:space="preserve"> Sponsor.</w:t>
      </w:r>
    </w:p>
    <w:p w:rsidR="00000000" w:rsidDel="00000000" w:rsidP="00000000" w:rsidRDefault="00000000" w:rsidRPr="00000000" w14:paraId="0000012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Step 2: Estimate Effort, Not Duration</w:t>
      </w:r>
    </w:p>
    <w:p w:rsidR="00000000" w:rsidDel="00000000" w:rsidP="00000000" w:rsidRDefault="00000000" w:rsidRPr="00000000" w14:paraId="00000124">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This is crucial.</w:t>
      </w:r>
    </w:p>
    <w:p w:rsidR="00000000" w:rsidDel="00000000" w:rsidP="00000000" w:rsidRDefault="00000000" w:rsidRPr="00000000" w14:paraId="00000125">
      <w:pPr>
        <w:numPr>
          <w:ilvl w:val="0"/>
          <w:numId w:val="1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Duration:</w:t>
      </w:r>
      <w:r w:rsidDel="00000000" w:rsidR="00000000" w:rsidRPr="00000000">
        <w:rPr>
          <w:color w:val="1f1f1f"/>
          <w:rtl w:val="0"/>
        </w:rPr>
        <w:t xml:space="preserve"> "We have 2 weeks to finish this."</w:t>
      </w:r>
    </w:p>
    <w:p w:rsidR="00000000" w:rsidDel="00000000" w:rsidP="00000000" w:rsidRDefault="00000000" w:rsidRPr="00000000" w14:paraId="00000126">
      <w:pPr>
        <w:numPr>
          <w:ilvl w:val="0"/>
          <w:numId w:val="1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Effort:</w:t>
      </w:r>
      <w:r w:rsidDel="00000000" w:rsidR="00000000" w:rsidRPr="00000000">
        <w:rPr>
          <w:color w:val="1f1f1f"/>
          <w:rtl w:val="0"/>
        </w:rPr>
        <w:t xml:space="preserve"> "It takes 80 hours of work."</w:t>
      </w:r>
    </w:p>
    <w:p w:rsidR="00000000" w:rsidDel="00000000" w:rsidP="00000000" w:rsidRDefault="00000000" w:rsidRPr="00000000" w14:paraId="00000127">
      <w:pPr>
        <w:numPr>
          <w:ilvl w:val="0"/>
          <w:numId w:val="1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Result:</w:t>
      </w:r>
      <w:r w:rsidDel="00000000" w:rsidR="00000000" w:rsidRPr="00000000">
        <w:rPr>
          <w:color w:val="1f1f1f"/>
          <w:rtl w:val="0"/>
        </w:rPr>
        <w:t xml:space="preserve"> If you have 1 person, 80 hours takes 2 weeks. If you have 2 people, 80 hours takes 1 week.</w:t>
      </w:r>
    </w:p>
    <w:p w:rsidR="00000000" w:rsidDel="00000000" w:rsidP="00000000" w:rsidRDefault="00000000" w:rsidRPr="00000000" w14:paraId="00000128">
      <w:pPr>
        <w:numPr>
          <w:ilvl w:val="0"/>
          <w:numId w:val="19"/>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Forecast:</w:t>
      </w:r>
      <w:r w:rsidDel="00000000" w:rsidR="00000000" w:rsidRPr="00000000">
        <w:rPr>
          <w:color w:val="1f1f1f"/>
          <w:rtl w:val="0"/>
        </w:rPr>
        <w:t xml:space="preserve"> You need 80 hours of effort.</w:t>
      </w:r>
    </w:p>
    <w:p w:rsidR="00000000" w:rsidDel="00000000" w:rsidP="00000000" w:rsidRDefault="00000000" w:rsidRPr="00000000" w14:paraId="00000129">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Step 3: Apply the "Bell Curve"</w:t>
      </w:r>
    </w:p>
    <w:p w:rsidR="00000000" w:rsidDel="00000000" w:rsidP="00000000" w:rsidRDefault="00000000" w:rsidRPr="00000000" w14:paraId="0000012A">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Most projects follow a standard shape:</w:t>
      </w:r>
    </w:p>
    <w:p w:rsidR="00000000" w:rsidDel="00000000" w:rsidP="00000000" w:rsidRDefault="00000000" w:rsidRPr="00000000" w14:paraId="0000012B">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Start:</w:t>
      </w:r>
      <w:r w:rsidDel="00000000" w:rsidR="00000000" w:rsidRPr="00000000">
        <w:rPr>
          <w:color w:val="1f1f1f"/>
          <w:rtl w:val="0"/>
        </w:rPr>
        <w:t xml:space="preserve"> Low staffing (PM + Architect).</w:t>
      </w:r>
    </w:p>
    <w:p w:rsidR="00000000" w:rsidDel="00000000" w:rsidP="00000000" w:rsidRDefault="00000000" w:rsidRPr="00000000" w14:paraId="0000012C">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Middle:</w:t>
      </w:r>
      <w:r w:rsidDel="00000000" w:rsidR="00000000" w:rsidRPr="00000000">
        <w:rPr>
          <w:color w:val="1f1f1f"/>
          <w:rtl w:val="0"/>
        </w:rPr>
        <w:t xml:space="preserve"> High staffing (Developers, Builders).</w:t>
      </w:r>
    </w:p>
    <w:p w:rsidR="00000000" w:rsidDel="00000000" w:rsidP="00000000" w:rsidRDefault="00000000" w:rsidRPr="00000000" w14:paraId="0000012D">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End:</w:t>
      </w:r>
      <w:r w:rsidDel="00000000" w:rsidR="00000000" w:rsidRPr="00000000">
        <w:rPr>
          <w:color w:val="1f1f1f"/>
          <w:rtl w:val="0"/>
        </w:rPr>
        <w:t xml:space="preserve"> Low staffing (PM + Testers).</w:t>
      </w:r>
    </w:p>
    <w:p w:rsidR="00000000" w:rsidDel="00000000" w:rsidP="00000000" w:rsidRDefault="00000000" w:rsidRPr="00000000" w14:paraId="0000012E">
      <w:pPr>
        <w:numPr>
          <w:ilvl w:val="0"/>
          <w:numId w:val="12"/>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Check:</w:t>
      </w:r>
      <w:r w:rsidDel="00000000" w:rsidR="00000000" w:rsidRPr="00000000">
        <w:rPr>
          <w:color w:val="1f1f1f"/>
          <w:rtl w:val="0"/>
        </w:rPr>
        <w:t xml:space="preserve"> Does your histogram look like a Bell Curve? If it is a flat line, you are probably underestimating the middle or overestimating the start.</w:t>
      </w:r>
    </w:p>
    <w:p w:rsidR="00000000" w:rsidDel="00000000" w:rsidP="00000000" w:rsidRDefault="00000000" w:rsidRPr="00000000" w14:paraId="0000012F">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Step 4: Consult the Functional Managers</w:t>
      </w:r>
    </w:p>
    <w:p w:rsidR="00000000" w:rsidDel="00000000" w:rsidP="00000000" w:rsidRDefault="00000000" w:rsidRPr="00000000" w14:paraId="00000130">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Show your draft to the Engineering Manager. Ask: "I estimated 200 hours for this. Is that realistic?" They are the experts; use them.</w:t>
      </w:r>
    </w:p>
    <w:p w:rsidR="00000000" w:rsidDel="00000000" w:rsidP="00000000" w:rsidRDefault="00000000" w:rsidRPr="00000000" w14:paraId="00000131">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Step 5: Factor in "Drag"</w:t>
      </w:r>
    </w:p>
    <w:p w:rsidR="00000000" w:rsidDel="00000000" w:rsidP="00000000" w:rsidRDefault="00000000" w:rsidRPr="00000000" w14:paraId="0000013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People are not robots. If a task takes 10 hours of pure work, schedule 12 or 14 hours to account for emails, coffee, and context switching. A common rule is to plan for 6 hours of "real work" per 8-hour day.</w:t>
      </w:r>
    </w:p>
    <w:p w:rsidR="00000000" w:rsidDel="00000000" w:rsidP="00000000" w:rsidRDefault="00000000" w:rsidRPr="00000000" w14:paraId="00000133">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34">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yhtmn6elhsz2" w:id="27"/>
      <w:bookmarkEnd w:id="27"/>
      <w:r w:rsidDel="00000000" w:rsidR="00000000" w:rsidRPr="00000000">
        <w:rPr>
          <w:b w:val="1"/>
          <w:bCs w:val="1"/>
          <w:color w:val="116dff"/>
          <w:sz w:val="34"/>
          <w:szCs w:val="34"/>
          <w:rtl w:val="0"/>
        </w:rPr>
        <w:t xml:space="preserve">Part 11: Glossary of Resource Terms</w:t>
      </w:r>
    </w:p>
    <w:p w:rsidR="00000000" w:rsidDel="00000000" w:rsidP="00000000" w:rsidRDefault="00000000" w:rsidRPr="00000000" w14:paraId="00000135">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FTE (Full-Time Equivalent):</w:t>
      </w:r>
      <w:r w:rsidDel="00000000" w:rsidR="00000000" w:rsidRPr="00000000">
        <w:rPr>
          <w:color w:val="1f1f1f"/>
          <w:rtl w:val="0"/>
        </w:rPr>
        <w:t xml:space="preserve"> A unit that indicates the workload of an employed person. 1.0 FTE is full-time.</w:t>
      </w:r>
    </w:p>
    <w:p w:rsidR="00000000" w:rsidDel="00000000" w:rsidP="00000000" w:rsidRDefault="00000000" w:rsidRPr="00000000" w14:paraId="00000136">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Resource Leveling:</w:t>
      </w:r>
      <w:r w:rsidDel="00000000" w:rsidR="00000000" w:rsidRPr="00000000">
        <w:rPr>
          <w:color w:val="1f1f1f"/>
          <w:rtl w:val="0"/>
        </w:rPr>
        <w:t xml:space="preserve"> Adjusting the project schedule to keep resource usage constant (e.g., delaying a task so that Bob doesn't have to work 80 hours in one week).</w:t>
      </w:r>
    </w:p>
    <w:p w:rsidR="00000000" w:rsidDel="00000000" w:rsidP="00000000" w:rsidRDefault="00000000" w:rsidRPr="00000000" w14:paraId="00000137">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Resource Smoothing:</w:t>
      </w:r>
      <w:r w:rsidDel="00000000" w:rsidR="00000000" w:rsidRPr="00000000">
        <w:rPr>
          <w:color w:val="1f1f1f"/>
          <w:rtl w:val="0"/>
        </w:rPr>
        <w:t xml:space="preserve"> Adjusting resources within the slack/float of a task to avoid peaks and valleys, without changing the critical path.</w:t>
      </w:r>
    </w:p>
    <w:p w:rsidR="00000000" w:rsidDel="00000000" w:rsidP="00000000" w:rsidRDefault="00000000" w:rsidRPr="00000000" w14:paraId="00000138">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Bench:</w:t>
      </w:r>
      <w:r w:rsidDel="00000000" w:rsidR="00000000" w:rsidRPr="00000000">
        <w:rPr>
          <w:color w:val="1f1f1f"/>
          <w:rtl w:val="0"/>
        </w:rPr>
        <w:t xml:space="preserve"> A term for employees who are currently not assigned to a billable project but are available.</w:t>
      </w:r>
    </w:p>
    <w:p w:rsidR="00000000" w:rsidDel="00000000" w:rsidP="00000000" w:rsidRDefault="00000000" w:rsidRPr="00000000" w14:paraId="00000139">
      <w:pPr>
        <w:numPr>
          <w:ilvl w:val="0"/>
          <w:numId w:val="11"/>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Utilization Rate:</w:t>
      </w:r>
      <w:r w:rsidDel="00000000" w:rsidR="00000000" w:rsidRPr="00000000">
        <w:rPr>
          <w:color w:val="1f1f1f"/>
          <w:rtl w:val="0"/>
        </w:rPr>
        <w:t xml:space="preserve"> The percentage of an employee's available time that is used for productive, billable work.</w:t>
      </w:r>
    </w:p>
    <w:p w:rsidR="00000000" w:rsidDel="00000000" w:rsidP="00000000" w:rsidRDefault="00000000" w:rsidRPr="00000000" w14:paraId="0000013A">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3B">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6ijb9i4lk8k" w:id="28"/>
      <w:bookmarkEnd w:id="28"/>
      <w:r w:rsidDel="00000000" w:rsidR="00000000" w:rsidRPr="00000000">
        <w:rPr>
          <w:b w:val="1"/>
          <w:bCs w:val="1"/>
          <w:color w:val="116dff"/>
          <w:sz w:val="34"/>
          <w:szCs w:val="34"/>
          <w:rtl w:val="0"/>
        </w:rPr>
        <w:t xml:space="preserve">Conclusion</w:t>
      </w:r>
    </w:p>
    <w:p w:rsidR="00000000" w:rsidDel="00000000" w:rsidP="00000000" w:rsidRDefault="00000000" w:rsidRPr="00000000" w14:paraId="0000013C">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Initial Resource Forecast is the bridge between the project plan and the organizational reality. It translates "Tasks" into "People."</w:t>
      </w:r>
    </w:p>
    <w:p w:rsidR="00000000" w:rsidDel="00000000" w:rsidP="00000000" w:rsidRDefault="00000000" w:rsidRPr="00000000" w14:paraId="0000013D">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By creating a clear, time-phased view of your needs, you move from "begging for help" to "managing demand." You give the organization the data it needs to support you. A well-constructed forecast allows the Resource Manager to say, "I see you need a Tester in May; I will have one ready," rather than "Why didn't you tell me you needed a Tester yesterday?"</w:t>
      </w:r>
    </w:p>
    <w:p w:rsidR="00000000" w:rsidDel="00000000" w:rsidP="00000000" w:rsidRDefault="00000000" w:rsidRPr="00000000" w14:paraId="0000013E">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Final Checklist for this Template:</w:t>
      </w:r>
    </w:p>
    <w:p w:rsidR="00000000" w:rsidDel="00000000" w:rsidP="00000000" w:rsidRDefault="00000000" w:rsidRPr="00000000" w14:paraId="0000013F">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Have you used "Generic Roles" rather than names?</w:t>
      </w:r>
    </w:p>
    <w:p w:rsidR="00000000" w:rsidDel="00000000" w:rsidP="00000000" w:rsidRDefault="00000000" w:rsidRPr="00000000" w14:paraId="00000140">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Did you separate Labor, Equipment, and Materials?</w:t>
      </w:r>
    </w:p>
    <w:p w:rsidR="00000000" w:rsidDel="00000000" w:rsidP="00000000" w:rsidRDefault="00000000" w:rsidRPr="00000000" w14:paraId="00000141">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Is the forecast Time-Phased (monthly/weekly)?</w:t>
      </w:r>
    </w:p>
    <w:p w:rsidR="00000000" w:rsidDel="00000000" w:rsidP="00000000" w:rsidRDefault="00000000" w:rsidRPr="00000000" w14:paraId="00000142">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Did you calculate FTEs correctly based on productivity assumptions?</w:t>
      </w:r>
    </w:p>
    <w:p w:rsidR="00000000" w:rsidDel="00000000" w:rsidP="00000000" w:rsidRDefault="00000000" w:rsidRPr="00000000" w14:paraId="00000143">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Have you identified the External vs. Internal mix?</w:t>
      </w:r>
    </w:p>
    <w:p w:rsidR="00000000" w:rsidDel="00000000" w:rsidP="00000000" w:rsidRDefault="00000000" w:rsidRPr="00000000" w14:paraId="00000144">
      <w:pPr>
        <w:numPr>
          <w:ilvl w:val="0"/>
          <w:numId w:val="6"/>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f1f1f"/>
          <w:rtl w:val="0"/>
        </w:rPr>
        <w:t xml:space="preserve">Is the "Peak Demand" clearly visible in the histogram?</w:t>
      </w:r>
    </w:p>
    <w:p w:rsidR="00000000" w:rsidDel="00000000" w:rsidP="00000000" w:rsidRDefault="00000000" w:rsidRPr="00000000" w14:paraId="00000145">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4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Meta Description:</w:t>
      </w:r>
    </w:p>
    <w:p w:rsidR="00000000" w:rsidDel="00000000" w:rsidP="00000000" w:rsidRDefault="00000000" w:rsidRPr="00000000" w14:paraId="00000147">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 comprehensive template for Initial Resource Forecasting. Learn to estimate labor hours, calculate FTEs, plan resource histograms, and manage staffing risks.</w:t>
      </w:r>
    </w:p>
    <w:p w:rsidR="00000000" w:rsidDel="00000000" w:rsidP="00000000" w:rsidRDefault="00000000" w:rsidRPr="00000000" w14:paraId="00000148">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149">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14A">
      <w:pPr>
        <w:spacing w:after="240" w:before="240" w:lineRule="auto"/>
        <w:rPr/>
      </w:pPr>
      <w:r w:rsidDel="00000000" w:rsidR="00000000" w:rsidRPr="00000000">
        <w:rPr>
          <w:rtl w:val="0"/>
        </w:rPr>
      </w:r>
    </w:p>
    <w:p w:rsidR="00000000" w:rsidDel="00000000" w:rsidP="00000000" w:rsidRDefault="00000000" w:rsidRPr="00000000" w14:paraId="0000014B">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14C">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14D">
      <w:pPr>
        <w:spacing w:after="240" w:before="240" w:lineRule="auto"/>
        <w:rPr/>
      </w:pPr>
      <w:r w:rsidDel="00000000" w:rsidR="00000000" w:rsidRPr="00000000">
        <w:rPr>
          <w:rtl w:val="0"/>
        </w:rPr>
        <w:t xml:space="preserve"> </w:t>
      </w:r>
    </w:p>
    <w:p w:rsidR="00000000" w:rsidDel="00000000" w:rsidP="00000000" w:rsidRDefault="00000000" w:rsidRPr="00000000" w14:paraId="0000014E">
      <w:pPr>
        <w:spacing w:after="240" w:before="240" w:lineRule="auto"/>
        <w:rPr/>
      </w:pPr>
      <w:r w:rsidDel="00000000" w:rsidR="00000000" w:rsidRPr="00000000">
        <w:rPr>
          <w:rtl w:val="0"/>
        </w:rPr>
        <w:t xml:space="preserve"> </w:t>
      </w:r>
    </w:p>
    <w:p w:rsidR="00000000" w:rsidDel="00000000" w:rsidP="00000000" w:rsidRDefault="00000000" w:rsidRPr="00000000" w14:paraId="0000014F">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7">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4">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rFonts w:ascii="Arial" w:cs="Arial" w:eastAsia="Arial" w:hAnsi="Arial"/>
        <w:color w:val="1f1f1f"/>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spacing w:after="80" w:before="280" w:lineRule="auto"/>
    </w:pPr>
    <w:rPr>
      <w:b w:val="1"/>
      <w:bCs w:val="1"/>
      <w:color w:val="0000ff"/>
      <w:sz w:val="26"/>
      <w:szCs w:val="26"/>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blPr>
  </w:style>
  <w:style w:type="table" w:styleId="Table2">
    <w:basedOn w:val="TableNormal"/>
    <w:tblPr>
      <w:tblStyleRowBandSize w:val="1"/>
      <w:tblStyleColBandSize w:val="1"/>
      <w:tblCellMar/>
    </w:tblPr>
  </w:style>
  <w:style w:type="table" w:styleId="Table3">
    <w:basedOn w:val="TableNormal"/>
    <w:tblPr>
      <w:tblStyleRowBandSize w:val="1"/>
      <w:tblStyleColBandSize w:val="1"/>
      <w:tblCellMar/>
    </w:tblPr>
  </w:style>
  <w:style w:type="table" w:styleId="Table4">
    <w:basedOn w:val="TableNormal"/>
    <w:tblPr>
      <w:tblStyleRowBandSize w:val="1"/>
      <w:tblStyleColBandSize w:val="1"/>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