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2054526126"/>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6fymjyc68dy6">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Template 44: RACI (Initial)</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2hzlp3luhy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Initial RACI Matrix</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bqjazqrtjy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1: The RACI Definitions</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pq98m1p5sig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Four Quadrants</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cbvjw138smm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Distinguishing R from A</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dhrek3luyc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2: Building the Vertical Axis (The Roles)</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corowvgw4of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Roles vs. Names</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3e9fej9peb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Identifying the Stakeholders</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3vpmaihxkw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3: Building the Horizontal Axis (The Activities)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xstlpagjyo3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Defining the Granularity</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lczkl25u7u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Categorizing Activities</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4f8ex60zma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4: The RACI Matrix Template</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18jlu8ur49e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The Grid Structure</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htmijd1d8t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5: The Rules of Construction (Logic Checks)</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cyxp776cvs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Vertical Analysis</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nhc9zu5xsa4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The Horizontal Analysis</w:t>
              <w:tab/>
              <w:t xml:space="preserve">8</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b8b3e7ptcy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6: Facilitating the RACI Workshop</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qasxb79i9wj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The Negotiation Process</w:t>
              <w:tab/>
              <w:t xml:space="preserve">8</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xih7eo54rx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Handling Disagreements</w:t>
              <w:tab/>
              <w:t xml:space="preserve">8</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n7cwhd07ci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7: Common Pitfalls and Variations</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jfuh5e94x1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The "RACI-VS" and "RASCI" Variants</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89a53wg4r6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The "Informed" Trap</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3ac1kxl55k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Section 8: Maintenance and Governance</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gogwbun4h05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Living Document</w:t>
              <w:tab/>
              <w:t xml:space="preserve">9</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8vf1iib6ex9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Audit Trail</w:t>
              <w:tab/>
              <w:t xml:space="preserve">9</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nz44zms261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F">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0">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032">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6fymjyc68dy6" w:id="0"/>
      <w:bookmarkEnd w:id="0"/>
      <w:r w:rsidDel="00000000" w:rsidR="00000000" w:rsidRPr="00000000">
        <w:rPr>
          <w:b w:val="1"/>
          <w:bCs w:val="1"/>
          <w:color w:val="116dff"/>
          <w:sz w:val="46"/>
          <w:szCs w:val="46"/>
          <w:rtl w:val="0"/>
        </w:rPr>
        <w:t xml:space="preserve">Template 44: RACI (Initial)</w:t>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i2hzlp3luhyx" w:id="1"/>
      <w:bookmarkEnd w:id="1"/>
      <w:r w:rsidDel="00000000" w:rsidR="00000000" w:rsidRPr="00000000">
        <w:rPr>
          <w:b w:val="1"/>
          <w:bCs w:val="1"/>
          <w:color w:val="116dff"/>
          <w:sz w:val="34"/>
          <w:szCs w:val="34"/>
          <w:rtl w:val="0"/>
        </w:rPr>
        <w:t xml:space="preserve">Introduction to the Initial RACI Matrix</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RACI Matrix is one of the most recognizable and essential tools in the project management toolkit. The acronym stands for Responsible, Accountable, Consulted, and Informed. At its core, it is a linear responsibility chart that maps tasks to roles. However, to view it simply as a chart is to underestimate its power. The RACI matrix is a political negotiation tool, a conflict resolution device, and a clarity generator.</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early stages of a project, ambiguity is the enemy. Team members are often unsure of their specific boundaries. Who is writing the code? Who is signing off on the code? Who needs to be told that the code is finished? Without a RACI model, these questions are answered through assumptions, and assumptions lead to gaps in delivery or duplication of effort.</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labeled "Initial" because a RACI matrix is not a static artifact. The roles and responsibilities defined during the Initiation Phase often evolve as the project moves into Execution and Deployment. However, creating this document early is critical. It forces the uncomfortable conversations about ownership to happen </w:t>
      </w:r>
      <w:r w:rsidDel="00000000" w:rsidR="00000000" w:rsidRPr="00000000">
        <w:rPr>
          <w:i w:val="1"/>
          <w:iCs w:val="1"/>
          <w:color w:val="1f1f1f"/>
          <w:rtl w:val="0"/>
        </w:rPr>
        <w:t xml:space="preserve">before</w:t>
      </w:r>
      <w:r w:rsidDel="00000000" w:rsidR="00000000" w:rsidRPr="00000000">
        <w:rPr>
          <w:color w:val="1f1f1f"/>
          <w:rtl w:val="0"/>
        </w:rPr>
        <w:t xml:space="preserve"> the work begins, rather than during a crisis.</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will define exactly who does the work (Responsible), who owns the outcome (Accountable), who provides input (Consulted), and who needs to be kept in the loop (Informed). This document will guide you through the definitions, the rules of construction, and the analysis required to ensure your matrix is not just filled out, but actually functional.</w:t>
      </w:r>
    </w:p>
    <w:p w:rsidR="00000000" w:rsidDel="00000000" w:rsidP="00000000" w:rsidRDefault="00000000" w:rsidRPr="00000000" w14:paraId="0000003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5bqjazqrtjyt" w:id="2"/>
      <w:bookmarkEnd w:id="2"/>
      <w:r w:rsidDel="00000000" w:rsidR="00000000" w:rsidRPr="00000000">
        <w:rPr>
          <w:b w:val="1"/>
          <w:bCs w:val="1"/>
          <w:color w:val="116dff"/>
          <w:sz w:val="34"/>
          <w:szCs w:val="34"/>
          <w:rtl w:val="0"/>
        </w:rPr>
        <w:t xml:space="preserve">Section 1: The RACI Definitions</w:t>
      </w:r>
    </w:p>
    <w:p w:rsidR="00000000" w:rsidDel="00000000" w:rsidP="00000000" w:rsidRDefault="00000000" w:rsidRPr="00000000" w14:paraId="0000003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q98m1p5sig7" w:id="3"/>
      <w:bookmarkEnd w:id="3"/>
      <w:r w:rsidDel="00000000" w:rsidR="00000000" w:rsidRPr="00000000">
        <w:rPr>
          <w:color w:val="007f5f"/>
          <w:rtl w:val="0"/>
        </w:rPr>
        <w:t xml:space="preserve">1.1 The Four Quadrants</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Confusion often arises because people have different interpretations of the four terms. You must establish a standard definition for your project. Include these definitions clearly at the top of your document to prevent misalignment.</w:t>
      </w:r>
    </w:p>
    <w:p w:rsidR="00000000" w:rsidDel="00000000" w:rsidP="00000000" w:rsidRDefault="00000000" w:rsidRPr="00000000" w14:paraId="0000003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 – Responsible (The Doer)</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the people who actually do the work. They are the ones with their hands on the keyboard, the wrench, or the document.</w:t>
      </w:r>
    </w:p>
    <w:p w:rsidR="00000000" w:rsidDel="00000000" w:rsidP="00000000" w:rsidRDefault="00000000" w:rsidRPr="00000000" w14:paraId="0000003D">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Key Characteristic:</w:t>
      </w:r>
      <w:r w:rsidDel="00000000" w:rsidR="00000000" w:rsidRPr="00000000">
        <w:rPr>
          <w:color w:val="1f1f1f"/>
          <w:rtl w:val="0"/>
        </w:rPr>
        <w:t xml:space="preserve"> Action-oriented.</w:t>
      </w:r>
    </w:p>
    <w:p w:rsidR="00000000" w:rsidDel="00000000" w:rsidP="00000000" w:rsidRDefault="00000000" w:rsidRPr="00000000" w14:paraId="0000003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Quantity:</w:t>
      </w:r>
      <w:r w:rsidDel="00000000" w:rsidR="00000000" w:rsidRPr="00000000">
        <w:rPr>
          <w:color w:val="1f1f1f"/>
          <w:rtl w:val="0"/>
        </w:rPr>
        <w:t xml:space="preserve"> There must be at least one "R" for every task. There can be multiple "Rs" if the work is shared (e.g., a team of developers), but this can sometimes dilute focus.</w:t>
      </w:r>
    </w:p>
    <w:p w:rsidR="00000000" w:rsidDel="00000000" w:rsidP="00000000" w:rsidRDefault="00000000" w:rsidRPr="00000000" w14:paraId="0000003F">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Question to ask:</w:t>
      </w:r>
      <w:r w:rsidDel="00000000" w:rsidR="00000000" w:rsidRPr="00000000">
        <w:rPr>
          <w:color w:val="1f1f1f"/>
          <w:rtl w:val="0"/>
        </w:rPr>
        <w:t xml:space="preserve"> "Who is physically performing this task?"</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 Accountable (The Owner)</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This is the person who is ultimately answerable for the correct and thorough completion of the deliverable or task. They are the one who signs off on the work that the "R" produces.</w:t>
      </w:r>
    </w:p>
    <w:p w:rsidR="00000000" w:rsidDel="00000000" w:rsidP="00000000" w:rsidRDefault="00000000" w:rsidRPr="00000000" w14:paraId="00000042">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Key Characteristic:</w:t>
      </w:r>
      <w:r w:rsidDel="00000000" w:rsidR="00000000" w:rsidRPr="00000000">
        <w:rPr>
          <w:color w:val="1f1f1f"/>
          <w:rtl w:val="0"/>
        </w:rPr>
        <w:t xml:space="preserve"> Decision-making authority.</w:t>
      </w:r>
    </w:p>
    <w:p w:rsidR="00000000" w:rsidDel="00000000" w:rsidP="00000000" w:rsidRDefault="00000000" w:rsidRPr="00000000" w14:paraId="00000043">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Quantity:</w:t>
      </w:r>
      <w:r w:rsidDel="00000000" w:rsidR="00000000" w:rsidRPr="00000000">
        <w:rPr>
          <w:color w:val="1f1f1f"/>
          <w:rtl w:val="0"/>
        </w:rPr>
        <w:t xml:space="preserve"> There must be exactly </w:t>
      </w:r>
      <w:r w:rsidDel="00000000" w:rsidR="00000000" w:rsidRPr="00000000">
        <w:rPr>
          <w:b w:val="1"/>
          <w:bCs w:val="1"/>
          <w:color w:val="1f1f1f"/>
          <w:rtl w:val="0"/>
        </w:rPr>
        <w:t xml:space="preserve">one</w:t>
      </w:r>
      <w:r w:rsidDel="00000000" w:rsidR="00000000" w:rsidRPr="00000000">
        <w:rPr>
          <w:color w:val="1f1f1f"/>
          <w:rtl w:val="0"/>
        </w:rPr>
        <w:t xml:space="preserve"> "A" for every task. No more, no less. This is the Golden Rule of RACI. If two people are accountable, no one is accountable.</w:t>
      </w:r>
    </w:p>
    <w:p w:rsidR="00000000" w:rsidDel="00000000" w:rsidP="00000000" w:rsidRDefault="00000000" w:rsidRPr="00000000" w14:paraId="00000044">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Question to ask:</w:t>
      </w:r>
      <w:r w:rsidDel="00000000" w:rsidR="00000000" w:rsidRPr="00000000">
        <w:rPr>
          <w:color w:val="1f1f1f"/>
          <w:rtl w:val="0"/>
        </w:rPr>
        <w:t xml:space="preserve"> "If this task goes wrong, whose head is on the chopping block?"</w:t>
      </w:r>
    </w:p>
    <w:p w:rsidR="00000000" w:rsidDel="00000000" w:rsidP="00000000" w:rsidRDefault="00000000" w:rsidRPr="00000000" w14:paraId="0000004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 – Consulted (The Subject Matter Expert)</w:t>
      </w:r>
    </w:p>
    <w:p w:rsidR="00000000" w:rsidDel="00000000" w:rsidP="00000000" w:rsidRDefault="00000000" w:rsidRPr="00000000" w14:paraId="0000004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the people who provide input before and during the work. They have a voice in the process. Communication with them is two-way. You ask them a question, and they give you an answer that influences the work.</w:t>
      </w:r>
    </w:p>
    <w:p w:rsidR="00000000" w:rsidDel="00000000" w:rsidP="00000000" w:rsidRDefault="00000000" w:rsidRPr="00000000" w14:paraId="00000047">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Key Characteristic:</w:t>
      </w:r>
      <w:r w:rsidDel="00000000" w:rsidR="00000000" w:rsidRPr="00000000">
        <w:rPr>
          <w:color w:val="1f1f1f"/>
          <w:rtl w:val="0"/>
        </w:rPr>
        <w:t xml:space="preserve"> Active participant (but not the doer).</w:t>
      </w:r>
    </w:p>
    <w:p w:rsidR="00000000" w:rsidDel="00000000" w:rsidP="00000000" w:rsidRDefault="00000000" w:rsidRPr="00000000" w14:paraId="00000048">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Quantity:</w:t>
      </w:r>
      <w:r w:rsidDel="00000000" w:rsidR="00000000" w:rsidRPr="00000000">
        <w:rPr>
          <w:color w:val="1f1f1f"/>
          <w:rtl w:val="0"/>
        </w:rPr>
        <w:t xml:space="preserve"> Keep this limited. Too many "Cs" leads to "analysis paralysis" where you spend more time debating the work than doing it.</w:t>
      </w:r>
    </w:p>
    <w:p w:rsidR="00000000" w:rsidDel="00000000" w:rsidP="00000000" w:rsidRDefault="00000000" w:rsidRPr="00000000" w14:paraId="00000049">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Question to ask:</w:t>
      </w:r>
      <w:r w:rsidDel="00000000" w:rsidR="00000000" w:rsidRPr="00000000">
        <w:rPr>
          <w:color w:val="1f1f1f"/>
          <w:rtl w:val="0"/>
        </w:rPr>
        <w:t xml:space="preserve"> "Do we need their expertise to complete the task correctly?"</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 – Informed (The Audience)</w:t>
      </w:r>
    </w:p>
    <w:p w:rsidR="00000000" w:rsidDel="00000000" w:rsidP="00000000" w:rsidRDefault="00000000" w:rsidRPr="00000000" w14:paraId="0000004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These are the people who need to be kept up-to-date on progress or completion. They do not have a vote, and they do not do the work. Communication with them is one-way (e.g., via a newsletter or status report).</w:t>
      </w:r>
    </w:p>
    <w:p w:rsidR="00000000" w:rsidDel="00000000" w:rsidP="00000000" w:rsidRDefault="00000000" w:rsidRPr="00000000" w14:paraId="0000004C">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Key Characteristic:</w:t>
      </w:r>
      <w:r w:rsidDel="00000000" w:rsidR="00000000" w:rsidRPr="00000000">
        <w:rPr>
          <w:color w:val="1f1f1f"/>
          <w:rtl w:val="0"/>
        </w:rPr>
        <w:t xml:space="preserve"> Passive recipient.</w:t>
      </w:r>
    </w:p>
    <w:p w:rsidR="00000000" w:rsidDel="00000000" w:rsidP="00000000" w:rsidRDefault="00000000" w:rsidRPr="00000000" w14:paraId="0000004D">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Quantity:</w:t>
      </w:r>
      <w:r w:rsidDel="00000000" w:rsidR="00000000" w:rsidRPr="00000000">
        <w:rPr>
          <w:color w:val="1f1f1f"/>
          <w:rtl w:val="0"/>
        </w:rPr>
        <w:t xml:space="preserve"> Can be broad, but be careful not to spam people.</w:t>
      </w:r>
    </w:p>
    <w:p w:rsidR="00000000" w:rsidDel="00000000" w:rsidP="00000000" w:rsidRDefault="00000000" w:rsidRPr="00000000" w14:paraId="0000004E">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Question to ask:</w:t>
      </w:r>
      <w:r w:rsidDel="00000000" w:rsidR="00000000" w:rsidRPr="00000000">
        <w:rPr>
          <w:color w:val="1f1f1f"/>
          <w:rtl w:val="0"/>
        </w:rPr>
        <w:t xml:space="preserve"> "Does this person’s work depend on this task being finished?"</w:t>
      </w:r>
    </w:p>
    <w:p w:rsidR="00000000" w:rsidDel="00000000" w:rsidP="00000000" w:rsidRDefault="00000000" w:rsidRPr="00000000" w14:paraId="0000004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bvjw138smmd" w:id="4"/>
      <w:bookmarkEnd w:id="4"/>
      <w:r w:rsidDel="00000000" w:rsidR="00000000" w:rsidRPr="00000000">
        <w:rPr>
          <w:color w:val="007f5f"/>
          <w:rtl w:val="0"/>
        </w:rPr>
        <w:t xml:space="preserve">1.2 Distinguishing R from A</w:t>
      </w:r>
    </w:p>
    <w:p w:rsidR="00000000" w:rsidDel="00000000" w:rsidP="00000000" w:rsidRDefault="00000000" w:rsidRPr="00000000" w14:paraId="0000005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most common point of failure in a RACI is the confusion between Responsible and Accountable.</w:t>
      </w:r>
    </w:p>
    <w:p w:rsidR="00000000" w:rsidDel="00000000" w:rsidP="00000000" w:rsidRDefault="00000000" w:rsidRPr="00000000" w14:paraId="00000051">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Project Manager is </w:t>
      </w:r>
      <w:r w:rsidDel="00000000" w:rsidR="00000000" w:rsidRPr="00000000">
        <w:rPr>
          <w:i w:val="1"/>
          <w:iCs w:val="1"/>
          <w:color w:val="1f1f1f"/>
          <w:rtl w:val="0"/>
        </w:rPr>
        <w:t xml:space="preserve">Accountable</w:t>
      </w:r>
      <w:r w:rsidDel="00000000" w:rsidR="00000000" w:rsidRPr="00000000">
        <w:rPr>
          <w:color w:val="1f1f1f"/>
          <w:rtl w:val="0"/>
        </w:rPr>
        <w:t xml:space="preserve"> for the Project Plan (ensuring it exists and is accurate), but they might make the Scheduler </w:t>
      </w:r>
      <w:r w:rsidDel="00000000" w:rsidR="00000000" w:rsidRPr="00000000">
        <w:rPr>
          <w:i w:val="1"/>
          <w:iCs w:val="1"/>
          <w:color w:val="1f1f1f"/>
          <w:rtl w:val="0"/>
        </w:rPr>
        <w:t xml:space="preserve">Responsible</w:t>
      </w:r>
      <w:r w:rsidDel="00000000" w:rsidR="00000000" w:rsidRPr="00000000">
        <w:rPr>
          <w:color w:val="1f1f1f"/>
          <w:rtl w:val="0"/>
        </w:rPr>
        <w:t xml:space="preserve"> for typing it into the software.</w:t>
      </w:r>
    </w:p>
    <w:p w:rsidR="00000000" w:rsidDel="00000000" w:rsidP="00000000" w:rsidRDefault="00000000" w:rsidRPr="00000000" w14:paraId="00000052">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Guidance:</w:t>
      </w:r>
      <w:r w:rsidDel="00000000" w:rsidR="00000000" w:rsidRPr="00000000">
        <w:rPr>
          <w:color w:val="1f1f1f"/>
          <w:rtl w:val="0"/>
        </w:rPr>
        <w:t xml:space="preserve"> If you are the "A," you have the right to veto the work of the "R."</w:t>
      </w:r>
    </w:p>
    <w:p w:rsidR="00000000" w:rsidDel="00000000" w:rsidP="00000000" w:rsidRDefault="00000000" w:rsidRPr="00000000" w14:paraId="0000005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3dhrek3luycz" w:id="5"/>
      <w:bookmarkEnd w:id="5"/>
      <w:r w:rsidDel="00000000" w:rsidR="00000000" w:rsidRPr="00000000">
        <w:rPr>
          <w:b w:val="1"/>
          <w:bCs w:val="1"/>
          <w:color w:val="116dff"/>
          <w:sz w:val="34"/>
          <w:szCs w:val="34"/>
          <w:rtl w:val="0"/>
        </w:rPr>
        <w:t xml:space="preserve">Section 2: Building the Vertical Axis (The Roles)</w:t>
      </w:r>
    </w:p>
    <w:p w:rsidR="00000000" w:rsidDel="00000000" w:rsidP="00000000" w:rsidRDefault="00000000" w:rsidRPr="00000000" w14:paraId="0000005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orowvgw4ofd" w:id="6"/>
      <w:bookmarkEnd w:id="6"/>
      <w:r w:rsidDel="00000000" w:rsidR="00000000" w:rsidRPr="00000000">
        <w:rPr>
          <w:color w:val="007f5f"/>
          <w:rtl w:val="0"/>
        </w:rPr>
        <w:t xml:space="preserve">2.1 Roles vs. Names</w:t>
      </w:r>
    </w:p>
    <w:p w:rsidR="00000000" w:rsidDel="00000000" w:rsidP="00000000" w:rsidRDefault="00000000" w:rsidRPr="00000000" w14:paraId="0000005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setting up your matrix, you have a choice: list specific names (e.g., "John Smith") or functional roles (e.g., "Senior Developer").</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Recommendation:</w:t>
      </w:r>
    </w:p>
    <w:p w:rsidR="00000000" w:rsidDel="00000000" w:rsidP="00000000" w:rsidRDefault="00000000" w:rsidRPr="00000000" w14:paraId="0000005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functional roles whenever possible.</w:t>
      </w:r>
    </w:p>
    <w:p w:rsidR="00000000" w:rsidDel="00000000" w:rsidP="00000000" w:rsidRDefault="00000000" w:rsidRPr="00000000" w14:paraId="00000058">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Reason 1:</w:t>
      </w:r>
      <w:r w:rsidDel="00000000" w:rsidR="00000000" w:rsidRPr="00000000">
        <w:rPr>
          <w:color w:val="1f1f1f"/>
          <w:rtl w:val="0"/>
        </w:rPr>
        <w:t xml:space="preserve"> Turnover. If John Smith leaves the company, your RACI becomes obsolete. If you use "Senior Developer," the matrix remains valid for the replacement.</w:t>
      </w:r>
    </w:p>
    <w:p w:rsidR="00000000" w:rsidDel="00000000" w:rsidP="00000000" w:rsidRDefault="00000000" w:rsidRPr="00000000" w14:paraId="00000059">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Reason 2:</w:t>
      </w:r>
      <w:r w:rsidDel="00000000" w:rsidR="00000000" w:rsidRPr="00000000">
        <w:rPr>
          <w:color w:val="1f1f1f"/>
          <w:rtl w:val="0"/>
        </w:rPr>
        <w:t xml:space="preserve"> Politics. Using names can make the exercise feel personal. Using roles keeps the focus on the function of the job.</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Exceptions:</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the "Accountable" (A) column, it is sometimes helpful to add the name in parentheses to drive home the reality of ownership. Example: "Project Sponsor (Maria Garcia)."</w:t>
      </w:r>
    </w:p>
    <w:p w:rsidR="00000000" w:rsidDel="00000000" w:rsidP="00000000" w:rsidRDefault="00000000" w:rsidRPr="00000000" w14:paraId="0000005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3e9fej9pebr" w:id="7"/>
      <w:bookmarkEnd w:id="7"/>
      <w:r w:rsidDel="00000000" w:rsidR="00000000" w:rsidRPr="00000000">
        <w:rPr>
          <w:color w:val="007f5f"/>
          <w:rtl w:val="0"/>
        </w:rPr>
        <w:t xml:space="preserve">2.2 Identifying the Stakeholders</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List the columns that will go across the top of your matrix.</w:t>
      </w:r>
    </w:p>
    <w:p w:rsidR="00000000" w:rsidDel="00000000" w:rsidP="00000000" w:rsidRDefault="00000000" w:rsidRPr="00000000" w14:paraId="0000005E">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Core Team:</w:t>
      </w:r>
      <w:r w:rsidDel="00000000" w:rsidR="00000000" w:rsidRPr="00000000">
        <w:rPr>
          <w:color w:val="1f1f1f"/>
          <w:rtl w:val="0"/>
        </w:rPr>
        <w:t xml:space="preserve"> Project Manager, Business Analyst, Tech Lead, Developers, QA Testers.</w:t>
      </w:r>
    </w:p>
    <w:p w:rsidR="00000000" w:rsidDel="00000000" w:rsidP="00000000" w:rsidRDefault="00000000" w:rsidRPr="00000000" w14:paraId="0000005F">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Governance:</w:t>
      </w:r>
      <w:r w:rsidDel="00000000" w:rsidR="00000000" w:rsidRPr="00000000">
        <w:rPr>
          <w:color w:val="1f1f1f"/>
          <w:rtl w:val="0"/>
        </w:rPr>
        <w:t xml:space="preserve"> Project Sponsor, Steering Committee.</w:t>
      </w:r>
    </w:p>
    <w:p w:rsidR="00000000" w:rsidDel="00000000" w:rsidP="00000000" w:rsidRDefault="00000000" w:rsidRPr="00000000" w14:paraId="00000060">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Support Services:</w:t>
      </w:r>
      <w:r w:rsidDel="00000000" w:rsidR="00000000" w:rsidRPr="00000000">
        <w:rPr>
          <w:color w:val="1f1f1f"/>
          <w:rtl w:val="0"/>
        </w:rPr>
        <w:t xml:space="preserve"> Procurement, Legal, HR, Security/Compliance.</w:t>
      </w:r>
    </w:p>
    <w:p w:rsidR="00000000" w:rsidDel="00000000" w:rsidP="00000000" w:rsidRDefault="00000000" w:rsidRPr="00000000" w14:paraId="00000061">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External:</w:t>
      </w:r>
      <w:r w:rsidDel="00000000" w:rsidR="00000000" w:rsidRPr="00000000">
        <w:rPr>
          <w:color w:val="1f1f1f"/>
          <w:rtl w:val="0"/>
        </w:rPr>
        <w:t xml:space="preserve"> Vendors, Suppliers, Client Representatives.</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w:t>
      </w:r>
    </w:p>
    <w:p w:rsidR="00000000" w:rsidDel="00000000" w:rsidP="00000000" w:rsidRDefault="00000000" w:rsidRPr="00000000" w14:paraId="00000063">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Review your Stakeholder Register.</w:t>
      </w:r>
    </w:p>
    <w:p w:rsidR="00000000" w:rsidDel="00000000" w:rsidP="00000000" w:rsidRDefault="00000000" w:rsidRPr="00000000" w14:paraId="00000064">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Select the top 5-10 key roles that are actively involved in the execution.</w:t>
      </w:r>
    </w:p>
    <w:p w:rsidR="00000000" w:rsidDel="00000000" w:rsidP="00000000" w:rsidRDefault="00000000" w:rsidRPr="00000000" w14:paraId="00000065">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Do not include every single stakeholder. A RACI with 30 columns is unreadable. If a group only needs to be "Informed," you can sometimes group them into a single column like "Wider Business Stakeholders."</w:t>
      </w:r>
    </w:p>
    <w:p w:rsidR="00000000" w:rsidDel="00000000" w:rsidP="00000000" w:rsidRDefault="00000000" w:rsidRPr="00000000" w14:paraId="0000006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3vpmaihxkw1" w:id="8"/>
      <w:bookmarkEnd w:id="8"/>
      <w:r w:rsidDel="00000000" w:rsidR="00000000" w:rsidRPr="00000000">
        <w:rPr>
          <w:b w:val="1"/>
          <w:bCs w:val="1"/>
          <w:color w:val="116dff"/>
          <w:sz w:val="34"/>
          <w:szCs w:val="34"/>
          <w:rtl w:val="0"/>
        </w:rPr>
        <w:t xml:space="preserve">Section 3: Building the Horizontal Axis (The Activities)</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stlpagjyo3n" w:id="9"/>
      <w:bookmarkEnd w:id="9"/>
      <w:r w:rsidDel="00000000" w:rsidR="00000000" w:rsidRPr="00000000">
        <w:rPr>
          <w:color w:val="007f5f"/>
          <w:rtl w:val="0"/>
        </w:rPr>
        <w:t xml:space="preserve">3.1 Defining the Granularity</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left-hand column of your matrix lists the tasks, deliverables, or decisions. The level of detail (granularity) is critical.</w:t>
      </w:r>
    </w:p>
    <w:p w:rsidR="00000000" w:rsidDel="00000000" w:rsidP="00000000" w:rsidRDefault="00000000" w:rsidRPr="00000000" w14:paraId="0000006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The "Goldilocks" Zone:</w:t>
      </w:r>
    </w:p>
    <w:p w:rsidR="00000000" w:rsidDel="00000000" w:rsidP="00000000" w:rsidRDefault="00000000" w:rsidRPr="00000000" w14:paraId="0000006A">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Too High Level:</w:t>
      </w:r>
      <w:r w:rsidDel="00000000" w:rsidR="00000000" w:rsidRPr="00000000">
        <w:rPr>
          <w:color w:val="1f1f1f"/>
          <w:rtl w:val="0"/>
        </w:rPr>
        <w:t xml:space="preserve"> "Do the Project." (Useless, everything is just R or A).</w:t>
      </w:r>
    </w:p>
    <w:p w:rsidR="00000000" w:rsidDel="00000000" w:rsidP="00000000" w:rsidRDefault="00000000" w:rsidRPr="00000000" w14:paraId="0000006B">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Too Detailed:</w:t>
      </w:r>
      <w:r w:rsidDel="00000000" w:rsidR="00000000" w:rsidRPr="00000000">
        <w:rPr>
          <w:color w:val="1f1f1f"/>
          <w:rtl w:val="0"/>
        </w:rPr>
        <w:t xml:space="preserve"> "Type email to vendor," "Click send," "Save to folder." (Micromanagement, the matrix will be 500 rows long).</w:t>
      </w:r>
    </w:p>
    <w:p w:rsidR="00000000" w:rsidDel="00000000" w:rsidP="00000000" w:rsidRDefault="00000000" w:rsidRPr="00000000" w14:paraId="0000006C">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Just Right:</w:t>
      </w:r>
      <w:r w:rsidDel="00000000" w:rsidR="00000000" w:rsidRPr="00000000">
        <w:rPr>
          <w:color w:val="1f1f1f"/>
          <w:rtl w:val="0"/>
        </w:rPr>
        <w:t xml:space="preserve"> Focus on </w:t>
      </w:r>
      <w:r w:rsidDel="00000000" w:rsidR="00000000" w:rsidRPr="00000000">
        <w:rPr>
          <w:b w:val="1"/>
          <w:bCs w:val="1"/>
          <w:color w:val="1f1f1f"/>
          <w:rtl w:val="0"/>
        </w:rPr>
        <w:t xml:space="preserve">Deliverables</w:t>
      </w:r>
      <w:r w:rsidDel="00000000" w:rsidR="00000000" w:rsidRPr="00000000">
        <w:rPr>
          <w:color w:val="1f1f1f"/>
          <w:rtl w:val="0"/>
        </w:rPr>
        <w:t xml:space="preserve"> and </w:t>
      </w:r>
      <w:r w:rsidDel="00000000" w:rsidR="00000000" w:rsidRPr="00000000">
        <w:rPr>
          <w:b w:val="1"/>
          <w:bCs w:val="1"/>
          <w:color w:val="1f1f1f"/>
          <w:rtl w:val="0"/>
        </w:rPr>
        <w:t xml:space="preserve">Milestones</w:t>
      </w:r>
      <w:r w:rsidDel="00000000" w:rsidR="00000000" w:rsidRPr="00000000">
        <w:rPr>
          <w:color w:val="1f1f1f"/>
          <w:rtl w:val="0"/>
        </w:rPr>
        <w:t xml:space="preserve">.</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 of Good Entries:</w:t>
      </w:r>
    </w:p>
    <w:p w:rsidR="00000000" w:rsidDel="00000000" w:rsidP="00000000" w:rsidRDefault="00000000" w:rsidRPr="00000000" w14:paraId="0000006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"Define Business Requirements."</w:t>
      </w:r>
    </w:p>
    <w:p w:rsidR="00000000" w:rsidDel="00000000" w:rsidP="00000000" w:rsidRDefault="00000000" w:rsidRPr="00000000" w14:paraId="0000006F">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"Approve Technical Architecture."</w:t>
      </w:r>
    </w:p>
    <w:p w:rsidR="00000000" w:rsidDel="00000000" w:rsidP="00000000" w:rsidRDefault="00000000" w:rsidRPr="00000000" w14:paraId="0000007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"Conduct User Acceptance Testing (UAT)."</w:t>
      </w:r>
    </w:p>
    <w:p w:rsidR="00000000" w:rsidDel="00000000" w:rsidP="00000000" w:rsidRDefault="00000000" w:rsidRPr="00000000" w14:paraId="00000071">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"Sign off Vendor Contract."</w:t>
      </w:r>
    </w:p>
    <w:p w:rsidR="00000000" w:rsidDel="00000000" w:rsidP="00000000" w:rsidRDefault="00000000" w:rsidRPr="00000000" w14:paraId="00000072">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"Deploy to Production."</w:t>
      </w:r>
    </w:p>
    <w:p w:rsidR="00000000" w:rsidDel="00000000" w:rsidP="00000000" w:rsidRDefault="00000000" w:rsidRPr="00000000" w14:paraId="0000007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lczkl25u7ux" w:id="10"/>
      <w:bookmarkEnd w:id="10"/>
      <w:r w:rsidDel="00000000" w:rsidR="00000000" w:rsidRPr="00000000">
        <w:rPr>
          <w:color w:val="007f5f"/>
          <w:rtl w:val="0"/>
        </w:rPr>
        <w:t xml:space="preserve">3.2 Categorizing Activities</w:t>
      </w:r>
    </w:p>
    <w:p w:rsidR="00000000" w:rsidDel="00000000" w:rsidP="00000000" w:rsidRDefault="00000000" w:rsidRPr="00000000" w14:paraId="0000007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To make the RACI readable, group the activities by Project Phase.</w:t>
      </w:r>
    </w:p>
    <w:p w:rsidR="00000000" w:rsidDel="00000000" w:rsidP="00000000" w:rsidRDefault="00000000" w:rsidRPr="00000000" w14:paraId="00000075">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1: Initiation:</w:t>
      </w:r>
      <w:r w:rsidDel="00000000" w:rsidR="00000000" w:rsidRPr="00000000">
        <w:rPr>
          <w:color w:val="1f1f1f"/>
          <w:rtl w:val="0"/>
        </w:rPr>
        <w:t xml:space="preserve"> (Charter, Business Case, Stakeholder ID).</w:t>
      </w:r>
    </w:p>
    <w:p w:rsidR="00000000" w:rsidDel="00000000" w:rsidP="00000000" w:rsidRDefault="00000000" w:rsidRPr="00000000" w14:paraId="00000076">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2: Planning:</w:t>
      </w:r>
      <w:r w:rsidDel="00000000" w:rsidR="00000000" w:rsidRPr="00000000">
        <w:rPr>
          <w:color w:val="1f1f1f"/>
          <w:rtl w:val="0"/>
        </w:rPr>
        <w:t xml:space="preserve"> (WBS, Schedule, Budget, Risk Register).</w:t>
      </w:r>
    </w:p>
    <w:p w:rsidR="00000000" w:rsidDel="00000000" w:rsidP="00000000" w:rsidRDefault="00000000" w:rsidRPr="00000000" w14:paraId="00000077">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3: Execution:</w:t>
      </w:r>
      <w:r w:rsidDel="00000000" w:rsidR="00000000" w:rsidRPr="00000000">
        <w:rPr>
          <w:color w:val="1f1f1f"/>
          <w:rtl w:val="0"/>
        </w:rPr>
        <w:t xml:space="preserve"> (Coding, Construction, Marketing Campaign).</w:t>
      </w:r>
    </w:p>
    <w:p w:rsidR="00000000" w:rsidDel="00000000" w:rsidP="00000000" w:rsidRDefault="00000000" w:rsidRPr="00000000" w14:paraId="00000078">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Phase 4: Monitoring &amp; Control:</w:t>
      </w:r>
      <w:r w:rsidDel="00000000" w:rsidR="00000000" w:rsidRPr="00000000">
        <w:rPr>
          <w:color w:val="1f1f1f"/>
          <w:rtl w:val="0"/>
        </w:rPr>
        <w:t xml:space="preserve"> (Status Reports, Change Requests).</w:t>
      </w:r>
    </w:p>
    <w:p w:rsidR="00000000" w:rsidDel="00000000" w:rsidP="00000000" w:rsidRDefault="00000000" w:rsidRPr="00000000" w14:paraId="00000079">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Phase 5: Closure:</w:t>
      </w:r>
      <w:r w:rsidDel="00000000" w:rsidR="00000000" w:rsidRPr="00000000">
        <w:rPr>
          <w:color w:val="1f1f1f"/>
          <w:rtl w:val="0"/>
        </w:rPr>
        <w:t xml:space="preserve"> (Lessons Learned, Handover).</w:t>
      </w:r>
    </w:p>
    <w:p w:rsidR="00000000" w:rsidDel="00000000" w:rsidP="00000000" w:rsidRDefault="00000000" w:rsidRPr="00000000" w14:paraId="0000007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y4f8ex60zmar" w:id="11"/>
      <w:bookmarkEnd w:id="11"/>
      <w:r w:rsidDel="00000000" w:rsidR="00000000" w:rsidRPr="00000000">
        <w:rPr>
          <w:b w:val="1"/>
          <w:bCs w:val="1"/>
          <w:color w:val="116dff"/>
          <w:sz w:val="34"/>
          <w:szCs w:val="34"/>
          <w:rtl w:val="0"/>
        </w:rPr>
        <w:t xml:space="preserve">Section 4: The RACI Matrix Template</w:t>
      </w:r>
    </w:p>
    <w:p w:rsidR="00000000" w:rsidDel="00000000" w:rsidP="00000000" w:rsidRDefault="00000000" w:rsidRPr="00000000" w14:paraId="0000007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18jlu8ur49e8" w:id="12"/>
      <w:bookmarkEnd w:id="12"/>
      <w:r w:rsidDel="00000000" w:rsidR="00000000" w:rsidRPr="00000000">
        <w:rPr>
          <w:color w:val="007f5f"/>
          <w:rtl w:val="0"/>
        </w:rPr>
        <w:t xml:space="preserve">4.1 The Grid Structure</w:t>
      </w:r>
    </w:p>
    <w:p w:rsidR="00000000" w:rsidDel="00000000" w:rsidP="00000000" w:rsidRDefault="00000000" w:rsidRPr="00000000" w14:paraId="0000007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of your document should provide the actual grid. Since this is text-based, use the table format below.</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Sample RACI Matrix Table:</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60.3939445649792"/>
        <w:gridCol w:w="1271.3956266302628"/>
        <w:gridCol w:w="1285.3670071426832"/>
        <w:gridCol w:w="1061.8249189439557"/>
        <w:gridCol w:w="1327.2811486799446"/>
        <w:gridCol w:w="1439.0521927793084"/>
        <w:gridCol w:w="880.1969722824896"/>
        <w:tblGridChange w:id="0">
          <w:tblGrid>
            <w:gridCol w:w="1760.3939445649792"/>
            <w:gridCol w:w="1271.3956266302628"/>
            <w:gridCol w:w="1285.3670071426832"/>
            <w:gridCol w:w="1061.8249189439557"/>
            <w:gridCol w:w="1327.2811486799446"/>
            <w:gridCol w:w="1439.0521927793084"/>
            <w:gridCol w:w="880.1969722824896"/>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Activity / Deliverable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7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Sponsor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Project Manager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Senior User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Solution Architect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Lead Developer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QA Lead</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Initiation Phase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6">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8">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9">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A">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B">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Approve Project Charter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Secure Funding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Planning Phase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Define Requirements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Create Project Schedule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w:t>
            </w:r>
            <w:r w:rsidDel="00000000" w:rsidR="00000000" w:rsidRPr="00000000">
              <w:rPr>
                <w:color w:val="1f1f1f"/>
                <w:rtl w:val="0"/>
              </w:rPr>
              <w:t xml:space="preserve"> / 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Approve Tech Design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Execution Phase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7">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8">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9">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A">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B">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C">
            <w:pPr>
              <w:pBdr>
                <w:top w:color="auto" w:space="0" w:sz="0" w:val="none"/>
                <w:bottom w:color="auto" w:space="0" w:sz="0" w:val="none"/>
                <w:between w:color="auto" w:space="0" w:sz="0" w:val="none"/>
              </w:pBdr>
              <w:spacing w:after="480" w:lineRule="auto"/>
              <w:rPr>
                <w:color w:val="1f1f1f"/>
              </w:rPr>
            </w:pP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Develop Code Modules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Execute Test Cases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Sign-off UAT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C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D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w:t>
            </w:r>
          </w:p>
        </w:tc>
      </w:tr>
    </w:tbl>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Tip:</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Notice the bolding in the example. It helps to highlight the "R" or the "A" depending on what you want to emphasize. Usually, highlighting the A is most useful because it shows where the buck stops.</w:t>
      </w:r>
    </w:p>
    <w:p w:rsidR="00000000" w:rsidDel="00000000" w:rsidP="00000000" w:rsidRDefault="00000000" w:rsidRPr="00000000" w14:paraId="000000D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htmijd1d8t3" w:id="13"/>
      <w:bookmarkEnd w:id="13"/>
      <w:r w:rsidDel="00000000" w:rsidR="00000000" w:rsidRPr="00000000">
        <w:rPr>
          <w:b w:val="1"/>
          <w:bCs w:val="1"/>
          <w:color w:val="116dff"/>
          <w:sz w:val="34"/>
          <w:szCs w:val="34"/>
          <w:rtl w:val="0"/>
        </w:rPr>
        <w:t xml:space="preserve">Section 5: The Rules of Construction (Logic Checks)</w:t>
      </w:r>
    </w:p>
    <w:p w:rsidR="00000000" w:rsidDel="00000000" w:rsidP="00000000" w:rsidRDefault="00000000" w:rsidRPr="00000000" w14:paraId="000000D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cyxp776cvss" w:id="14"/>
      <w:bookmarkEnd w:id="14"/>
      <w:r w:rsidDel="00000000" w:rsidR="00000000" w:rsidRPr="00000000">
        <w:rPr>
          <w:color w:val="007f5f"/>
          <w:rtl w:val="0"/>
        </w:rPr>
        <w:t xml:space="preserve">5.1 The Vertical Analysis</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the matrix is drafted, you must analyze it "down the columns" (Role by Role).</w:t>
      </w:r>
    </w:p>
    <w:p w:rsidR="00000000" w:rsidDel="00000000" w:rsidP="00000000" w:rsidRDefault="00000000" w:rsidRPr="00000000" w14:paraId="000000D7">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Checks to Perform:</w:t>
      </w:r>
    </w:p>
    <w:p w:rsidR="00000000" w:rsidDel="00000000" w:rsidP="00000000" w:rsidRDefault="00000000" w:rsidRPr="00000000" w14:paraId="000000D8">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Too many Rs:</w:t>
      </w:r>
      <w:r w:rsidDel="00000000" w:rsidR="00000000" w:rsidRPr="00000000">
        <w:rPr>
          <w:color w:val="1f1f1f"/>
          <w:rtl w:val="0"/>
        </w:rPr>
        <w:t xml:space="preserve"> Look at the Project Manager column. Do they have an "R" in every row? If so, you have a bottleneck. The PM is trying to do everything. They need to delegate.</w:t>
      </w:r>
    </w:p>
    <w:p w:rsidR="00000000" w:rsidDel="00000000" w:rsidP="00000000" w:rsidRDefault="00000000" w:rsidRPr="00000000" w14:paraId="000000D9">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Too many As:</w:t>
      </w:r>
      <w:r w:rsidDel="00000000" w:rsidR="00000000" w:rsidRPr="00000000">
        <w:rPr>
          <w:color w:val="1f1f1f"/>
          <w:rtl w:val="0"/>
        </w:rPr>
        <w:t xml:space="preserve"> Look at the Project Sponsor. Are they Accountable for everything? If so, the PM is disempowered. The Sponsor is micromanaging.</w:t>
      </w:r>
    </w:p>
    <w:p w:rsidR="00000000" w:rsidDel="00000000" w:rsidP="00000000" w:rsidRDefault="00000000" w:rsidRPr="00000000" w14:paraId="000000DA">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Empty Spaces:</w:t>
      </w:r>
      <w:r w:rsidDel="00000000" w:rsidR="00000000" w:rsidRPr="00000000">
        <w:rPr>
          <w:color w:val="1f1f1f"/>
          <w:rtl w:val="0"/>
        </w:rPr>
        <w:t xml:space="preserve"> Does a role have no Rs or As? If so, why are they on the project team? Maybe they just need to be on the email distribution list (Informed) rather than in the RACI.</w:t>
      </w:r>
    </w:p>
    <w:p w:rsidR="00000000" w:rsidDel="00000000" w:rsidP="00000000" w:rsidRDefault="00000000" w:rsidRPr="00000000" w14:paraId="000000D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hc9zu5xsa4q" w:id="15"/>
      <w:bookmarkEnd w:id="15"/>
      <w:r w:rsidDel="00000000" w:rsidR="00000000" w:rsidRPr="00000000">
        <w:rPr>
          <w:color w:val="007f5f"/>
          <w:rtl w:val="0"/>
        </w:rPr>
        <w:t xml:space="preserve">5.2 The Horizontal Analysis</w:t>
      </w:r>
    </w:p>
    <w:p w:rsidR="00000000" w:rsidDel="00000000" w:rsidP="00000000" w:rsidRDefault="00000000" w:rsidRPr="00000000" w14:paraId="000000D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Analyze the matrix "across the rows" (Task by Task).</w:t>
      </w:r>
    </w:p>
    <w:p w:rsidR="00000000" w:rsidDel="00000000" w:rsidP="00000000" w:rsidRDefault="00000000" w:rsidRPr="00000000" w14:paraId="000000D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Checks to Perform:</w:t>
      </w:r>
    </w:p>
    <w:p w:rsidR="00000000" w:rsidDel="00000000" w:rsidP="00000000" w:rsidRDefault="00000000" w:rsidRPr="00000000" w14:paraId="000000DE">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 Rs:</w:t>
      </w:r>
      <w:r w:rsidDel="00000000" w:rsidR="00000000" w:rsidRPr="00000000">
        <w:rPr>
          <w:color w:val="1f1f1f"/>
          <w:rtl w:val="0"/>
        </w:rPr>
        <w:t xml:space="preserve"> Who is doing the work? If a row has an A but no R, the Accountable person thinks the work will happen by magic.</w:t>
      </w:r>
    </w:p>
    <w:p w:rsidR="00000000" w:rsidDel="00000000" w:rsidP="00000000" w:rsidRDefault="00000000" w:rsidRPr="00000000" w14:paraId="000000DF">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No As:</w:t>
      </w:r>
      <w:r w:rsidDel="00000000" w:rsidR="00000000" w:rsidRPr="00000000">
        <w:rPr>
          <w:color w:val="1f1f1f"/>
          <w:rtl w:val="0"/>
        </w:rPr>
        <w:t xml:space="preserve"> Who decides? If a row has no A, the committee will argue forever. You must assign an owner.</w:t>
      </w:r>
    </w:p>
    <w:p w:rsidR="00000000" w:rsidDel="00000000" w:rsidP="00000000" w:rsidRDefault="00000000" w:rsidRPr="00000000" w14:paraId="000000E0">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Multiple As:</w:t>
      </w:r>
      <w:r w:rsidDel="00000000" w:rsidR="00000000" w:rsidRPr="00000000">
        <w:rPr>
          <w:color w:val="1f1f1f"/>
          <w:rtl w:val="0"/>
        </w:rPr>
        <w:t xml:space="preserve"> Confusion. If the Senior User and the Architect are both "A" for "Design Approval," what happens if they disagree? You must split the task into "Functional Design" (User is A) and "Technical Design" (Architect is A).</w:t>
      </w:r>
    </w:p>
    <w:p w:rsidR="00000000" w:rsidDel="00000000" w:rsidP="00000000" w:rsidRDefault="00000000" w:rsidRPr="00000000" w14:paraId="000000E1">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Too many Cs:</w:t>
      </w:r>
      <w:r w:rsidDel="00000000" w:rsidR="00000000" w:rsidRPr="00000000">
        <w:rPr>
          <w:color w:val="1f1f1f"/>
          <w:rtl w:val="0"/>
        </w:rPr>
        <w:t xml:space="preserve"> Paralysis. If every task has 5 people marked as "Consulted," the work will move at a glacial pace. Change some Cs to Is.</w:t>
      </w:r>
    </w:p>
    <w:p w:rsidR="00000000" w:rsidDel="00000000" w:rsidP="00000000" w:rsidRDefault="00000000" w:rsidRPr="00000000" w14:paraId="000000E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ob8b3e7ptcyb" w:id="16"/>
      <w:bookmarkEnd w:id="16"/>
      <w:r w:rsidDel="00000000" w:rsidR="00000000" w:rsidRPr="00000000">
        <w:rPr>
          <w:b w:val="1"/>
          <w:bCs w:val="1"/>
          <w:color w:val="116dff"/>
          <w:sz w:val="34"/>
          <w:szCs w:val="34"/>
          <w:rtl w:val="0"/>
        </w:rPr>
        <w:t xml:space="preserve">Section 6: Facilitating the RACI Workshop</w:t>
      </w:r>
    </w:p>
    <w:p w:rsidR="00000000" w:rsidDel="00000000" w:rsidP="00000000" w:rsidRDefault="00000000" w:rsidRPr="00000000" w14:paraId="000000E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asxb79i9wji" w:id="17"/>
      <w:bookmarkEnd w:id="17"/>
      <w:r w:rsidDel="00000000" w:rsidR="00000000" w:rsidRPr="00000000">
        <w:rPr>
          <w:color w:val="007f5f"/>
          <w:rtl w:val="0"/>
        </w:rPr>
        <w:t xml:space="preserve">6.1 The Negotiation Process</w:t>
      </w:r>
    </w:p>
    <w:p w:rsidR="00000000" w:rsidDel="00000000" w:rsidP="00000000" w:rsidRDefault="00000000" w:rsidRPr="00000000" w14:paraId="000000E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cannot fill out a RACI in isolation. If you email a completed RACI to the team, they will ignore it. You must build it together.</w:t>
      </w:r>
    </w:p>
    <w:p w:rsidR="00000000" w:rsidDel="00000000" w:rsidP="00000000" w:rsidRDefault="00000000" w:rsidRPr="00000000" w14:paraId="000000E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Workshop Guidelines:</w:t>
      </w:r>
    </w:p>
    <w:p w:rsidR="00000000" w:rsidDel="00000000" w:rsidP="00000000" w:rsidRDefault="00000000" w:rsidRPr="00000000" w14:paraId="000000E6">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Print it out:</w:t>
      </w:r>
      <w:r w:rsidDel="00000000" w:rsidR="00000000" w:rsidRPr="00000000">
        <w:rPr>
          <w:color w:val="1f1f1f"/>
          <w:rtl w:val="0"/>
        </w:rPr>
        <w:t xml:space="preserve"> If meeting in person, print a giant grid on the wall. Use sticky notes for R, A, C, I.</w:t>
      </w:r>
    </w:p>
    <w:p w:rsidR="00000000" w:rsidDel="00000000" w:rsidP="00000000" w:rsidRDefault="00000000" w:rsidRPr="00000000" w14:paraId="000000E7">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Start with R:</w:t>
      </w:r>
      <w:r w:rsidDel="00000000" w:rsidR="00000000" w:rsidRPr="00000000">
        <w:rPr>
          <w:color w:val="1f1f1f"/>
          <w:rtl w:val="0"/>
        </w:rPr>
        <w:t xml:space="preserve"> Ask "Who is doing the work?" This is usually the easiest question.</w:t>
      </w:r>
    </w:p>
    <w:p w:rsidR="00000000" w:rsidDel="00000000" w:rsidP="00000000" w:rsidRDefault="00000000" w:rsidRPr="00000000" w14:paraId="000000E8">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Move to A:</w:t>
      </w:r>
      <w:r w:rsidDel="00000000" w:rsidR="00000000" w:rsidRPr="00000000">
        <w:rPr>
          <w:color w:val="1f1f1f"/>
          <w:rtl w:val="0"/>
        </w:rPr>
        <w:t xml:space="preserve"> Ask "Who signs the check? Who goes to jail if this fails?"</w:t>
      </w:r>
    </w:p>
    <w:p w:rsidR="00000000" w:rsidDel="00000000" w:rsidP="00000000" w:rsidRDefault="00000000" w:rsidRPr="00000000" w14:paraId="000000E9">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Debate the Cs:</w:t>
      </w:r>
      <w:r w:rsidDel="00000000" w:rsidR="00000000" w:rsidRPr="00000000">
        <w:rPr>
          <w:color w:val="1f1f1f"/>
          <w:rtl w:val="0"/>
        </w:rPr>
        <w:t xml:space="preserve"> This is where the friction is. People like to be Consulted because it makes them feel important. You, as the PM, must push back. "Do we </w:t>
      </w:r>
      <w:r w:rsidDel="00000000" w:rsidR="00000000" w:rsidRPr="00000000">
        <w:rPr>
          <w:i w:val="1"/>
          <w:iCs w:val="1"/>
          <w:color w:val="1f1f1f"/>
          <w:rtl w:val="0"/>
        </w:rPr>
        <w:t xml:space="preserve">really</w:t>
      </w:r>
      <w:r w:rsidDel="00000000" w:rsidR="00000000" w:rsidRPr="00000000">
        <w:rPr>
          <w:color w:val="1f1f1f"/>
          <w:rtl w:val="0"/>
        </w:rPr>
        <w:t xml:space="preserve"> need your permission here, or can we just inform you when it's done?"</w:t>
      </w:r>
    </w:p>
    <w:p w:rsidR="00000000" w:rsidDel="00000000" w:rsidP="00000000" w:rsidRDefault="00000000" w:rsidRPr="00000000" w14:paraId="000000E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xih7eo54rxz" w:id="18"/>
      <w:bookmarkEnd w:id="18"/>
      <w:r w:rsidDel="00000000" w:rsidR="00000000" w:rsidRPr="00000000">
        <w:rPr>
          <w:color w:val="007f5f"/>
          <w:rtl w:val="0"/>
        </w:rPr>
        <w:t xml:space="preserve">6.2 Handling Disagreements</w:t>
      </w:r>
    </w:p>
    <w:p w:rsidR="00000000" w:rsidDel="00000000" w:rsidP="00000000" w:rsidRDefault="00000000" w:rsidRPr="00000000" w14:paraId="000000E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two stakeholders both want to be "Accountable," it usually reveals a deeper organizational conflict.</w:t>
      </w:r>
    </w:p>
    <w:p w:rsidR="00000000" w:rsidDel="00000000" w:rsidP="00000000" w:rsidRDefault="00000000" w:rsidRPr="00000000" w14:paraId="000000E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Resolution Strategy:</w:t>
      </w:r>
    </w:p>
    <w:p w:rsidR="00000000" w:rsidDel="00000000" w:rsidP="00000000" w:rsidRDefault="00000000" w:rsidRPr="00000000" w14:paraId="000000E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Break the task down.</w:t>
      </w:r>
    </w:p>
    <w:p w:rsidR="00000000" w:rsidDel="00000000" w:rsidP="00000000" w:rsidRDefault="00000000" w:rsidRPr="00000000" w14:paraId="000000EE">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Conflict:</w:t>
      </w:r>
      <w:r w:rsidDel="00000000" w:rsidR="00000000" w:rsidRPr="00000000">
        <w:rPr>
          <w:color w:val="1f1f1f"/>
          <w:rtl w:val="0"/>
        </w:rPr>
        <w:t xml:space="preserve"> Marketing and Sales both want to be Accountable for "Brochure Content."</w:t>
      </w:r>
    </w:p>
    <w:p w:rsidR="00000000" w:rsidDel="00000000" w:rsidP="00000000" w:rsidRDefault="00000000" w:rsidRPr="00000000" w14:paraId="000000EF">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Solution:</w:t>
      </w:r>
      <w:r w:rsidDel="00000000" w:rsidR="00000000" w:rsidRPr="00000000">
        <w:rPr>
          <w:color w:val="1f1f1f"/>
          <w:rtl w:val="0"/>
        </w:rPr>
        <w:t xml:space="preserve"> Split the task.</w:t>
      </w:r>
    </w:p>
    <w:p w:rsidR="00000000" w:rsidDel="00000000" w:rsidP="00000000" w:rsidRDefault="00000000" w:rsidRPr="00000000" w14:paraId="000000F0">
      <w:pPr>
        <w:numPr>
          <w:ilvl w:val="1"/>
          <w:numId w:val="16"/>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"Define Value Proposition" -&gt; Sales is A.</w:t>
      </w:r>
    </w:p>
    <w:p w:rsidR="00000000" w:rsidDel="00000000" w:rsidP="00000000" w:rsidRDefault="00000000" w:rsidRPr="00000000" w14:paraId="000000F1">
      <w:pPr>
        <w:numPr>
          <w:ilvl w:val="1"/>
          <w:numId w:val="16"/>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"Design and Copywrite Brochure" -&gt; Marketing is A.</w:t>
      </w:r>
    </w:p>
    <w:p w:rsidR="00000000" w:rsidDel="00000000" w:rsidP="00000000" w:rsidRDefault="00000000" w:rsidRPr="00000000" w14:paraId="000000F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n7cwhd07ci4" w:id="19"/>
      <w:bookmarkEnd w:id="19"/>
      <w:r w:rsidDel="00000000" w:rsidR="00000000" w:rsidRPr="00000000">
        <w:rPr>
          <w:b w:val="1"/>
          <w:bCs w:val="1"/>
          <w:color w:val="116dff"/>
          <w:sz w:val="34"/>
          <w:szCs w:val="34"/>
          <w:rtl w:val="0"/>
        </w:rPr>
        <w:t xml:space="preserve">Section 7: Common Pitfalls and Variations</w:t>
      </w:r>
    </w:p>
    <w:p w:rsidR="00000000" w:rsidDel="00000000" w:rsidP="00000000" w:rsidRDefault="00000000" w:rsidRPr="00000000" w14:paraId="000000F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jfuh5e94x10" w:id="20"/>
      <w:bookmarkEnd w:id="20"/>
      <w:r w:rsidDel="00000000" w:rsidR="00000000" w:rsidRPr="00000000">
        <w:rPr>
          <w:color w:val="007f5f"/>
          <w:rtl w:val="0"/>
        </w:rPr>
        <w:t xml:space="preserve">7.1 The "RACI-VS" and "RASCI" Variants</w:t>
      </w:r>
    </w:p>
    <w:p w:rsidR="00000000" w:rsidDel="00000000" w:rsidP="00000000" w:rsidRDefault="00000000" w:rsidRPr="00000000" w14:paraId="000000F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Sometimes the standard four letters are not enough. You can mention these variations in your template if your organization uses them.</w:t>
      </w:r>
    </w:p>
    <w:p w:rsidR="00000000" w:rsidDel="00000000" w:rsidP="00000000" w:rsidRDefault="00000000" w:rsidRPr="00000000" w14:paraId="000000F5">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RASCI:</w:t>
      </w:r>
      <w:r w:rsidDel="00000000" w:rsidR="00000000" w:rsidRPr="00000000">
        <w:rPr>
          <w:color w:val="1f1f1f"/>
          <w:rtl w:val="0"/>
        </w:rPr>
        <w:t xml:space="preserve"> Adds </w:t>
      </w:r>
      <w:r w:rsidDel="00000000" w:rsidR="00000000" w:rsidRPr="00000000">
        <w:rPr>
          <w:b w:val="1"/>
          <w:bCs w:val="1"/>
          <w:color w:val="1f1f1f"/>
          <w:rtl w:val="0"/>
        </w:rPr>
        <w:t xml:space="preserve">S (Support)</w:t>
      </w:r>
      <w:r w:rsidDel="00000000" w:rsidR="00000000" w:rsidRPr="00000000">
        <w:rPr>
          <w:color w:val="1f1f1f"/>
          <w:rtl w:val="0"/>
        </w:rPr>
        <w:t xml:space="preserve">. The "R" is the lead doer, and the "S" helps them. This is useful when resources are pooled.</w:t>
      </w:r>
    </w:p>
    <w:p w:rsidR="00000000" w:rsidDel="00000000" w:rsidP="00000000" w:rsidRDefault="00000000" w:rsidRPr="00000000" w14:paraId="000000F6">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RACI-VS:</w:t>
      </w:r>
      <w:r w:rsidDel="00000000" w:rsidR="00000000" w:rsidRPr="00000000">
        <w:rPr>
          <w:color w:val="1f1f1f"/>
          <w:rtl w:val="0"/>
        </w:rPr>
        <w:t xml:space="preserve"> Adds </w:t>
      </w:r>
      <w:r w:rsidDel="00000000" w:rsidR="00000000" w:rsidRPr="00000000">
        <w:rPr>
          <w:b w:val="1"/>
          <w:bCs w:val="1"/>
          <w:color w:val="1f1f1f"/>
          <w:rtl w:val="0"/>
        </w:rPr>
        <w:t xml:space="preserve">V (Verify)</w:t>
      </w:r>
      <w:r w:rsidDel="00000000" w:rsidR="00000000" w:rsidRPr="00000000">
        <w:rPr>
          <w:color w:val="1f1f1f"/>
          <w:rtl w:val="0"/>
        </w:rPr>
        <w:t xml:space="preserve"> and </w:t>
      </w:r>
      <w:r w:rsidDel="00000000" w:rsidR="00000000" w:rsidRPr="00000000">
        <w:rPr>
          <w:b w:val="1"/>
          <w:bCs w:val="1"/>
          <w:color w:val="1f1f1f"/>
          <w:rtl w:val="0"/>
        </w:rPr>
        <w:t xml:space="preserve">S (Sign-off)</w:t>
      </w:r>
      <w:r w:rsidDel="00000000" w:rsidR="00000000" w:rsidRPr="00000000">
        <w:rPr>
          <w:color w:val="1f1f1f"/>
          <w:rtl w:val="0"/>
        </w:rPr>
        <w:t xml:space="preserve">. This splits the "Accountable" role into quality check (Verify) and authorization (Sign-off). This is common in regulated industries like aerospace or pharma.</w:t>
      </w:r>
    </w:p>
    <w:p w:rsidR="00000000" w:rsidDel="00000000" w:rsidP="00000000" w:rsidRDefault="00000000" w:rsidRPr="00000000" w14:paraId="000000F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F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Stick to standard RACI unless you have a compelling reason to change. Every new letter adds complexity.</w:t>
      </w:r>
    </w:p>
    <w:p w:rsidR="00000000" w:rsidDel="00000000" w:rsidP="00000000" w:rsidRDefault="00000000" w:rsidRPr="00000000" w14:paraId="000000F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89a53wg4r6u" w:id="21"/>
      <w:bookmarkEnd w:id="21"/>
      <w:r w:rsidDel="00000000" w:rsidR="00000000" w:rsidRPr="00000000">
        <w:rPr>
          <w:color w:val="007f5f"/>
          <w:rtl w:val="0"/>
        </w:rPr>
        <w:t xml:space="preserve">7.2 The "Informed" Trap</w:t>
      </w:r>
    </w:p>
    <w:p w:rsidR="00000000" w:rsidDel="00000000" w:rsidP="00000000" w:rsidRDefault="00000000" w:rsidRPr="00000000" w14:paraId="000000FA">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 not use "Informed" as a way to make people feel included.</w:t>
      </w:r>
    </w:p>
    <w:p w:rsidR="00000000" w:rsidDel="00000000" w:rsidP="00000000" w:rsidRDefault="00000000" w:rsidRPr="00000000" w14:paraId="000000FB">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The Trap:</w:t>
      </w:r>
      <w:r w:rsidDel="00000000" w:rsidR="00000000" w:rsidRPr="00000000">
        <w:rPr>
          <w:color w:val="1f1f1f"/>
          <w:rtl w:val="0"/>
        </w:rPr>
        <w:t xml:space="preserve"> Marking everyone as "I" on every task.</w:t>
      </w:r>
    </w:p>
    <w:p w:rsidR="00000000" w:rsidDel="00000000" w:rsidP="00000000" w:rsidRDefault="00000000" w:rsidRPr="00000000" w14:paraId="000000FC">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The Result:</w:t>
      </w:r>
      <w:r w:rsidDel="00000000" w:rsidR="00000000" w:rsidRPr="00000000">
        <w:rPr>
          <w:color w:val="1f1f1f"/>
          <w:rtl w:val="0"/>
        </w:rPr>
        <w:t xml:space="preserve"> People set up email filters to ignore your project updates because they get too much spam.</w:t>
      </w:r>
    </w:p>
    <w:p w:rsidR="00000000" w:rsidDel="00000000" w:rsidP="00000000" w:rsidRDefault="00000000" w:rsidRPr="00000000" w14:paraId="000000FD">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The Fix:</w:t>
      </w:r>
      <w:r w:rsidDel="00000000" w:rsidR="00000000" w:rsidRPr="00000000">
        <w:rPr>
          <w:color w:val="1f1f1f"/>
          <w:rtl w:val="0"/>
        </w:rPr>
        <w:t xml:space="preserve"> Be selective. Only mark "I" if the information is actionable or critical for their awareness.</w:t>
      </w:r>
    </w:p>
    <w:p w:rsidR="00000000" w:rsidDel="00000000" w:rsidP="00000000" w:rsidRDefault="00000000" w:rsidRPr="00000000" w14:paraId="000000F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3ac1kxl55kf" w:id="22"/>
      <w:bookmarkEnd w:id="22"/>
      <w:r w:rsidDel="00000000" w:rsidR="00000000" w:rsidRPr="00000000">
        <w:rPr>
          <w:b w:val="1"/>
          <w:bCs w:val="1"/>
          <w:color w:val="116dff"/>
          <w:sz w:val="34"/>
          <w:szCs w:val="34"/>
          <w:rtl w:val="0"/>
        </w:rPr>
        <w:t xml:space="preserve">Section 8: Maintenance and Governance</w:t>
      </w:r>
    </w:p>
    <w:p w:rsidR="00000000" w:rsidDel="00000000" w:rsidP="00000000" w:rsidRDefault="00000000" w:rsidRPr="00000000" w14:paraId="000000F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ogwbun4h05q" w:id="23"/>
      <w:bookmarkEnd w:id="23"/>
      <w:r w:rsidDel="00000000" w:rsidR="00000000" w:rsidRPr="00000000">
        <w:rPr>
          <w:color w:val="007f5f"/>
          <w:rtl w:val="0"/>
        </w:rPr>
        <w:t xml:space="preserve">8.1 Living Document</w:t>
      </w:r>
    </w:p>
    <w:p w:rsidR="00000000" w:rsidDel="00000000" w:rsidP="00000000" w:rsidRDefault="00000000" w:rsidRPr="00000000" w14:paraId="00000100">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 RACI created in Month 1 might be wrong in Month 6.</w:t>
      </w:r>
    </w:p>
    <w:p w:rsidR="00000000" w:rsidDel="00000000" w:rsidP="00000000" w:rsidRDefault="00000000" w:rsidRPr="00000000" w14:paraId="00000101">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The Senior Developer is promoted to Architect. The Business Analyst leaves.</w:t>
      </w:r>
    </w:p>
    <w:p w:rsidR="00000000" w:rsidDel="00000000" w:rsidP="00000000" w:rsidRDefault="00000000" w:rsidRPr="00000000" w14:paraId="00000102">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Action:</w:t>
      </w:r>
      <w:r w:rsidDel="00000000" w:rsidR="00000000" w:rsidRPr="00000000">
        <w:rPr>
          <w:color w:val="1f1f1f"/>
          <w:rtl w:val="0"/>
        </w:rPr>
        <w:t xml:space="preserve"> Update the RACI.</w:t>
      </w:r>
    </w:p>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Review Cadence:</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 in the template that the RACI will be reviewed at every Stage Gate.</w:t>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Manager is responsible for maintaining the accuracy of the RACI Matrix. It will be reviewed formally at the end of the Planning Phase and again prior to the Go-Live decision."</w:t>
      </w:r>
    </w:p>
    <w:p w:rsidR="00000000" w:rsidDel="00000000" w:rsidP="00000000" w:rsidRDefault="00000000" w:rsidRPr="00000000" w14:paraId="0000010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vf1iib6ex9u" w:id="24"/>
      <w:bookmarkEnd w:id="24"/>
      <w:r w:rsidDel="00000000" w:rsidR="00000000" w:rsidRPr="00000000">
        <w:rPr>
          <w:color w:val="007f5f"/>
          <w:rtl w:val="0"/>
        </w:rPr>
        <w:t xml:space="preserve">8.2 Audit Trail</w:t>
      </w:r>
    </w:p>
    <w:p w:rsidR="00000000" w:rsidDel="00000000" w:rsidP="00000000" w:rsidRDefault="00000000" w:rsidRPr="00000000" w14:paraId="00000107">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RACI is an audit tool. When something goes wrong, the Post-Implementation Review (PIR) will look at the RACI.</w:t>
      </w:r>
    </w:p>
    <w:p w:rsidR="00000000" w:rsidDel="00000000" w:rsidP="00000000" w:rsidRDefault="00000000" w:rsidRPr="00000000" w14:paraId="0000010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Scenario:</w:t>
      </w:r>
      <w:r w:rsidDel="00000000" w:rsidR="00000000" w:rsidRPr="00000000">
        <w:rPr>
          <w:color w:val="1f1f1f"/>
          <w:rtl w:val="0"/>
        </w:rPr>
        <w:t xml:space="preserve"> A critical security patch was missed.</w:t>
      </w:r>
    </w:p>
    <w:p w:rsidR="00000000" w:rsidDel="00000000" w:rsidP="00000000" w:rsidRDefault="00000000" w:rsidRPr="00000000" w14:paraId="00000109">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Audit:</w:t>
      </w:r>
      <w:r w:rsidDel="00000000" w:rsidR="00000000" w:rsidRPr="00000000">
        <w:rPr>
          <w:color w:val="1f1f1f"/>
          <w:rtl w:val="0"/>
        </w:rPr>
        <w:t xml:space="preserve"> Look at the RACI row for "Security Patching." Who was "A"? That person must explain why the process failed. This ensures accountability is real, not theoretical.</w:t>
      </w:r>
    </w:p>
    <w:p w:rsidR="00000000" w:rsidDel="00000000" w:rsidP="00000000" w:rsidRDefault="00000000" w:rsidRPr="00000000" w14:paraId="0000010A">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nz44zms2618" w:id="25"/>
      <w:bookmarkEnd w:id="25"/>
      <w:r w:rsidDel="00000000" w:rsidR="00000000" w:rsidRPr="00000000">
        <w:rPr>
          <w:b w:val="1"/>
          <w:bCs w:val="1"/>
          <w:color w:val="116dff"/>
          <w:sz w:val="34"/>
          <w:szCs w:val="34"/>
          <w:rtl w:val="0"/>
        </w:rPr>
        <w:t xml:space="preserve">Conclusion</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RACI Matrix is the blueprint for human interaction within your project. It translates the abstract lines of the organizational chart into the concrete reality of project delivery. By completing this template, you are doing the hard work of "role negotiation" upfront.</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well-constructed RACI brings a sense of calm to a project. Team members wake up knowing exactly what they are responsible for. Stakeholders know exactly when their phone will ring for consultation and when they can relax and wait for an update.</w:t>
      </w:r>
    </w:p>
    <w:p w:rsidR="00000000" w:rsidDel="00000000" w:rsidP="00000000" w:rsidRDefault="00000000" w:rsidRPr="00000000" w14:paraId="0000010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you populate this template, remember the Golden Rule: </w:t>
      </w:r>
      <w:r w:rsidDel="00000000" w:rsidR="00000000" w:rsidRPr="00000000">
        <w:rPr>
          <w:b w:val="1"/>
          <w:bCs w:val="1"/>
          <w:color w:val="1f1f1f"/>
          <w:rtl w:val="0"/>
        </w:rPr>
        <w:t xml:space="preserve">Only One Accountable Person Per Task.</w:t>
      </w:r>
      <w:r w:rsidDel="00000000" w:rsidR="00000000" w:rsidRPr="00000000">
        <w:rPr>
          <w:color w:val="1f1f1f"/>
          <w:rtl w:val="0"/>
        </w:rPr>
        <w:t xml:space="preserve"> If you adhere to that single rule, you will avoid the majority of governance issues that plague complex projects. Use the vertical and horizontal analysis steps to stress-test your matrix before publishing it. A RACI that looks good on paper but fails the logic test will only create confusion.</w:t>
      </w:r>
    </w:p>
    <w:p w:rsidR="00000000" w:rsidDel="00000000" w:rsidP="00000000" w:rsidRDefault="00000000" w:rsidRPr="00000000" w14:paraId="0000010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ensure that this document is accessible. Do not hide it in a sub-folder. It should be a reference document that the team consults weekly. When a new task emerges, the first question should be, "What does the RACI say?"</w:t>
      </w:r>
    </w:p>
    <w:p w:rsidR="00000000" w:rsidDel="00000000" w:rsidP="00000000" w:rsidRDefault="00000000" w:rsidRPr="00000000" w14:paraId="0000010F">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1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comprehensive guide to creating an Initial RACI Matrix, defining the Responsible, Accountable, Consulted, and Informed roles to clarify project responsibilities and prevent confusion.</w:t>
      </w:r>
    </w:p>
    <w:p w:rsidR="00000000" w:rsidDel="00000000" w:rsidP="00000000" w:rsidRDefault="00000000" w:rsidRPr="00000000" w14:paraId="00000112">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3">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4">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5">
      <w:pPr>
        <w:spacing w:after="240" w:before="240" w:lineRule="auto"/>
        <w:rPr/>
      </w:pPr>
      <w:r w:rsidDel="00000000" w:rsidR="00000000" w:rsidRPr="00000000">
        <w:rPr>
          <w:rtl w:val="0"/>
        </w:rPr>
      </w:r>
    </w:p>
    <w:p w:rsidR="00000000" w:rsidDel="00000000" w:rsidP="00000000" w:rsidRDefault="00000000" w:rsidRPr="00000000" w14:paraId="00000116">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7">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8">
      <w:pPr>
        <w:spacing w:after="240" w:before="240" w:lineRule="auto"/>
        <w:rPr/>
      </w:pPr>
      <w:r w:rsidDel="00000000" w:rsidR="00000000" w:rsidRPr="00000000">
        <w:rPr>
          <w:rtl w:val="0"/>
        </w:rPr>
        <w:t xml:space="preserve"> </w:t>
      </w:r>
    </w:p>
    <w:p w:rsidR="00000000" w:rsidDel="00000000" w:rsidP="00000000" w:rsidRDefault="00000000" w:rsidRPr="00000000" w14:paraId="00000119">
      <w:pPr>
        <w:spacing w:after="240" w:before="240" w:lineRule="auto"/>
        <w:rPr/>
      </w:pPr>
      <w:r w:rsidDel="00000000" w:rsidR="00000000" w:rsidRPr="00000000">
        <w:rPr>
          <w:rtl w:val="0"/>
        </w:rPr>
        <w:t xml:space="preserve"> </w:t>
      </w:r>
    </w:p>
    <w:p w:rsidR="00000000" w:rsidDel="00000000" w:rsidP="00000000" w:rsidRDefault="00000000" w:rsidRPr="00000000" w14:paraId="0000011A">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